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A8C281" w14:textId="463521C8" w:rsidR="00B5372A" w:rsidRPr="00B9321C" w:rsidRDefault="00B5372A" w:rsidP="002B07B5">
      <w:pPr>
        <w:pStyle w:val="Title"/>
      </w:pPr>
      <w:r>
        <w:t>MGF2351</w:t>
      </w:r>
      <w:r w:rsidRPr="0020261D">
        <w:t xml:space="preserve"> </w:t>
      </w:r>
      <w:bookmarkStart w:id="0" w:name="_GoBack"/>
      <w:bookmarkEnd w:id="0"/>
      <w:r>
        <w:t>Report Marking</w:t>
      </w:r>
      <w:r w:rsidRPr="0020261D">
        <w:t xml:space="preserve"> Rubric</w:t>
      </w:r>
    </w:p>
    <w:p w14:paraId="653A6EB5" w14:textId="77777777" w:rsidR="00B5372A" w:rsidRPr="00787DD2" w:rsidRDefault="00B5372A" w:rsidP="00B5372A">
      <w:pPr>
        <w:spacing w:line="360" w:lineRule="auto"/>
        <w:rPr>
          <w:rFonts w:asciiTheme="minorHAnsi" w:hAnsiTheme="minorHAnsi" w:cstheme="majorBidi"/>
          <w:b/>
          <w:sz w:val="24"/>
          <w:szCs w:val="24"/>
        </w:rPr>
      </w:pPr>
      <w:r w:rsidRPr="00787DD2">
        <w:rPr>
          <w:rFonts w:asciiTheme="minorHAnsi" w:hAnsiTheme="minorHAnsi" w:cstheme="majorBidi"/>
          <w:b/>
          <w:sz w:val="24"/>
          <w:szCs w:val="24"/>
        </w:rPr>
        <w:t xml:space="preserve">Student Name &amp; ID: 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68"/>
        <w:gridCol w:w="2410"/>
        <w:gridCol w:w="2976"/>
        <w:gridCol w:w="2977"/>
        <w:gridCol w:w="2835"/>
      </w:tblGrid>
      <w:tr w:rsidR="00B5372A" w:rsidRPr="003415EC" w14:paraId="4388BA60" w14:textId="77777777" w:rsidTr="004D31D8">
        <w:tc>
          <w:tcPr>
            <w:tcW w:w="187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B5F72A" w14:textId="77777777" w:rsidR="00B5372A" w:rsidRPr="003415EC" w:rsidRDefault="00B5372A" w:rsidP="002B07B5">
            <w:pPr>
              <w:jc w:val="center"/>
              <w:rPr>
                <w:rFonts w:asciiTheme="minorHAnsi" w:hAnsiTheme="minorHAnsi" w:cstheme="majorBid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D7CA4C" w14:textId="77777777" w:rsidR="00B5372A" w:rsidRPr="003415EC" w:rsidRDefault="00B5372A" w:rsidP="002B07B5">
            <w:pPr>
              <w:jc w:val="center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Fail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787664" w14:textId="77777777" w:rsidR="00B5372A" w:rsidRPr="003415EC" w:rsidRDefault="00B5372A" w:rsidP="002B07B5">
            <w:pPr>
              <w:jc w:val="center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Pass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629753" w14:textId="77777777" w:rsidR="00B5372A" w:rsidRPr="003415EC" w:rsidRDefault="00B5372A" w:rsidP="002B07B5">
            <w:pPr>
              <w:jc w:val="center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Credit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A53F916" w14:textId="77777777" w:rsidR="00B5372A" w:rsidRPr="003415EC" w:rsidRDefault="00B5372A" w:rsidP="002B07B5">
            <w:pPr>
              <w:jc w:val="center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Distinction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8781BB" w14:textId="77777777" w:rsidR="00B5372A" w:rsidRPr="003415EC" w:rsidRDefault="00B5372A" w:rsidP="002B07B5">
            <w:pPr>
              <w:jc w:val="center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HD</w:t>
            </w:r>
          </w:p>
        </w:tc>
      </w:tr>
      <w:tr w:rsidR="00B5372A" w:rsidRPr="003415EC" w14:paraId="3C7BB5D6" w14:textId="77777777" w:rsidTr="004D31D8">
        <w:tc>
          <w:tcPr>
            <w:tcW w:w="15338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F62CDBD" w14:textId="77777777" w:rsidR="00B5372A" w:rsidRPr="003415EC" w:rsidRDefault="00B5372A" w:rsidP="002B07B5">
            <w:pPr>
              <w:tabs>
                <w:tab w:val="num" w:pos="459"/>
                <w:tab w:val="left" w:pos="2295"/>
              </w:tabs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PRELIMINARIES 5%</w:t>
            </w: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ab/>
            </w:r>
          </w:p>
        </w:tc>
      </w:tr>
      <w:tr w:rsidR="00B5372A" w:rsidRPr="003415EC" w14:paraId="47316C85" w14:textId="77777777" w:rsidTr="002B07B5">
        <w:trPr>
          <w:cantSplit/>
        </w:trPr>
        <w:tc>
          <w:tcPr>
            <w:tcW w:w="1872" w:type="dxa"/>
            <w:shd w:val="clear" w:color="auto" w:fill="FFFFFF" w:themeFill="background1"/>
          </w:tcPr>
          <w:p w14:paraId="70FB950D" w14:textId="77777777" w:rsidR="00B5372A" w:rsidRPr="003415EC" w:rsidRDefault="00B5372A" w:rsidP="00B5372A">
            <w:pPr>
              <w:pStyle w:val="ListParagraph"/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 xml:space="preserve">Title Page </w:t>
            </w:r>
          </w:p>
          <w:p w14:paraId="7E920A68" w14:textId="77777777" w:rsidR="00B5372A" w:rsidRPr="003415EC" w:rsidRDefault="00B5372A" w:rsidP="00B5372A">
            <w:pPr>
              <w:pStyle w:val="ListParagraph"/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Table of Contents</w:t>
            </w:r>
          </w:p>
          <w:p w14:paraId="43A62D32" w14:textId="77777777" w:rsidR="00B5372A" w:rsidRPr="003415EC" w:rsidRDefault="00B5372A" w:rsidP="00B5372A">
            <w:pPr>
              <w:pStyle w:val="ListParagraph"/>
              <w:numPr>
                <w:ilvl w:val="0"/>
                <w:numId w:val="3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Executive Summary</w:t>
            </w:r>
          </w:p>
        </w:tc>
        <w:tc>
          <w:tcPr>
            <w:tcW w:w="2268" w:type="dxa"/>
            <w:shd w:val="clear" w:color="auto" w:fill="FFFFFF" w:themeFill="background1"/>
          </w:tcPr>
          <w:p w14:paraId="5920A2EA" w14:textId="7FD15ECC" w:rsidR="00B5372A" w:rsidRPr="003415EC" w:rsidRDefault="00B5372A" w:rsidP="006778C1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Missing </w:t>
            </w:r>
            <w:r w:rsidR="006778C1">
              <w:rPr>
                <w:rFonts w:asciiTheme="minorHAnsi" w:hAnsiTheme="minorHAnsi" w:cstheme="majorBidi"/>
                <w:sz w:val="16"/>
                <w:szCs w:val="16"/>
              </w:rPr>
              <w:t xml:space="preserve">any of the title page, table of contents or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the executive summary</w:t>
            </w:r>
            <w:r w:rsidR="006778C1"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5416DD59" w14:textId="621D5FCB" w:rsidR="00B5372A" w:rsidRPr="003415EC" w:rsidRDefault="006778C1" w:rsidP="006778C1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Includes all three of the required elements (title p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age, </w:t>
            </w:r>
            <w:proofErr w:type="spellStart"/>
            <w:r>
              <w:rPr>
                <w:rFonts w:asciiTheme="minorHAnsi" w:hAnsiTheme="minorHAnsi" w:cstheme="majorBidi"/>
                <w:sz w:val="16"/>
                <w:szCs w:val="16"/>
              </w:rPr>
              <w:t>ToC</w:t>
            </w:r>
            <w:proofErr w:type="spellEnd"/>
            <w:r>
              <w:rPr>
                <w:rFonts w:asciiTheme="minorHAnsi" w:hAnsiTheme="minorHAnsi" w:cstheme="majorBidi"/>
                <w:sz w:val="16"/>
                <w:szCs w:val="16"/>
              </w:rPr>
              <w:t xml:space="preserve"> and executive summary), but e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xecutive summary is missing 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multiple elements.</w:t>
            </w:r>
          </w:p>
        </w:tc>
        <w:tc>
          <w:tcPr>
            <w:tcW w:w="2976" w:type="dxa"/>
            <w:shd w:val="clear" w:color="auto" w:fill="FFFFFF" w:themeFill="background1"/>
          </w:tcPr>
          <w:p w14:paraId="0C368038" w14:textId="3A526BA8" w:rsidR="00B5372A" w:rsidRPr="003415EC" w:rsidRDefault="00B5372A" w:rsidP="006778C1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Includes all three of the required elements (title page, </w:t>
            </w:r>
            <w:proofErr w:type="spellStart"/>
            <w:r w:rsidRPr="003415EC">
              <w:rPr>
                <w:rFonts w:asciiTheme="minorHAnsi" w:hAnsiTheme="minorHAnsi" w:cstheme="majorBidi"/>
                <w:sz w:val="16"/>
                <w:szCs w:val="16"/>
              </w:rPr>
              <w:t>ToC</w:t>
            </w:r>
            <w:proofErr w:type="spellEnd"/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and executive summary). Executive summary effectively summarises </w:t>
            </w:r>
            <w:r w:rsidR="006778C1">
              <w:rPr>
                <w:rFonts w:asciiTheme="minorHAnsi" w:hAnsiTheme="minorHAnsi" w:cstheme="majorBidi"/>
                <w:sz w:val="16"/>
                <w:szCs w:val="16"/>
              </w:rPr>
              <w:t>most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elements of the report, but is missing </w:t>
            </w:r>
            <w:r w:rsidR="006778C1">
              <w:rPr>
                <w:rFonts w:asciiTheme="minorHAnsi" w:hAnsiTheme="minorHAnsi" w:cstheme="majorBidi"/>
                <w:sz w:val="16"/>
                <w:szCs w:val="16"/>
              </w:rPr>
              <w:t>a single element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14:paraId="21E19280" w14:textId="77777777" w:rsidR="00B5372A" w:rsidRPr="003415EC" w:rsidRDefault="00B5372A" w:rsidP="002B07B5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Includes all three of the required elements (title page, </w:t>
            </w:r>
            <w:proofErr w:type="spellStart"/>
            <w:r w:rsidRPr="003415EC">
              <w:rPr>
                <w:rFonts w:asciiTheme="minorHAnsi" w:hAnsiTheme="minorHAnsi" w:cstheme="majorBidi"/>
                <w:sz w:val="16"/>
                <w:szCs w:val="16"/>
              </w:rPr>
              <w:t>ToC</w:t>
            </w:r>
            <w:proofErr w:type="spellEnd"/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and executive summary). Executive summary summarises the purpose, company background info, findings for all 3 questions and conclusion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, but could use more detail.</w:t>
            </w:r>
          </w:p>
        </w:tc>
        <w:tc>
          <w:tcPr>
            <w:tcW w:w="2835" w:type="dxa"/>
            <w:shd w:val="clear" w:color="auto" w:fill="FFFFFF" w:themeFill="background1"/>
          </w:tcPr>
          <w:p w14:paraId="65BE0E24" w14:textId="77777777" w:rsidR="00B5372A" w:rsidRPr="003415EC" w:rsidRDefault="00B5372A" w:rsidP="002B07B5">
            <w:pPr>
              <w:pStyle w:val="Header"/>
              <w:ind w:left="33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Includes all three of the required elements (title page, </w:t>
            </w:r>
            <w:proofErr w:type="spellStart"/>
            <w:r w:rsidRPr="003415EC">
              <w:rPr>
                <w:rFonts w:asciiTheme="minorHAnsi" w:hAnsiTheme="minorHAnsi" w:cstheme="majorBidi"/>
                <w:sz w:val="16"/>
                <w:szCs w:val="16"/>
              </w:rPr>
              <w:t>ToC</w:t>
            </w:r>
            <w:proofErr w:type="spellEnd"/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and executive summary). Executive summary effectively summarises the purpose, company background info, findings for all 3 questions and conclusion.</w:t>
            </w:r>
          </w:p>
        </w:tc>
      </w:tr>
      <w:tr w:rsidR="00B5372A" w:rsidRPr="003415EC" w14:paraId="4A3B03F2" w14:textId="77777777" w:rsidTr="004D31D8">
        <w:trPr>
          <w:cantSplit/>
        </w:trPr>
        <w:tc>
          <w:tcPr>
            <w:tcW w:w="15338" w:type="dxa"/>
            <w:gridSpan w:val="6"/>
            <w:shd w:val="clear" w:color="auto" w:fill="BDD6EE" w:themeFill="accent1" w:themeFillTint="66"/>
          </w:tcPr>
          <w:p w14:paraId="4E1D044E" w14:textId="77777777" w:rsidR="00B5372A" w:rsidRPr="003415EC" w:rsidRDefault="00B5372A" w:rsidP="002B07B5">
            <w:pPr>
              <w:tabs>
                <w:tab w:val="num" w:pos="459"/>
                <w:tab w:val="left" w:pos="9480"/>
              </w:tabs>
              <w:ind w:left="459" w:hanging="459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INTRODUCTION 15%</w:t>
            </w: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ab/>
            </w:r>
          </w:p>
        </w:tc>
      </w:tr>
      <w:tr w:rsidR="00B5372A" w:rsidRPr="003415EC" w14:paraId="2E4407C5" w14:textId="77777777" w:rsidTr="002B07B5">
        <w:trPr>
          <w:cantSplit/>
        </w:trPr>
        <w:tc>
          <w:tcPr>
            <w:tcW w:w="1872" w:type="dxa"/>
            <w:shd w:val="clear" w:color="auto" w:fill="FFFFFF" w:themeFill="background1"/>
          </w:tcPr>
          <w:p w14:paraId="55132C0F" w14:textId="77777777" w:rsidR="00B5372A" w:rsidRPr="003415EC" w:rsidRDefault="00B5372A" w:rsidP="00B5372A">
            <w:pPr>
              <w:pStyle w:val="ListParagraph"/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Purpose</w:t>
            </w:r>
          </w:p>
          <w:p w14:paraId="5B8E30C9" w14:textId="77777777" w:rsidR="00B5372A" w:rsidRPr="003415EC" w:rsidRDefault="00B5372A" w:rsidP="00B5372A">
            <w:pPr>
              <w:pStyle w:val="ListParagraph"/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Company background information</w:t>
            </w:r>
          </w:p>
          <w:p w14:paraId="78F27A17" w14:textId="77777777" w:rsidR="00B5372A" w:rsidRPr="003415EC" w:rsidRDefault="00B5372A" w:rsidP="00B5372A">
            <w:pPr>
              <w:pStyle w:val="ListParagraph"/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Assumptions and limitations</w:t>
            </w:r>
          </w:p>
          <w:p w14:paraId="0942B3DA" w14:textId="77777777" w:rsidR="00B5372A" w:rsidRPr="003415EC" w:rsidRDefault="00B5372A" w:rsidP="00B5372A">
            <w:pPr>
              <w:pStyle w:val="ListParagraph"/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Outline of the report</w:t>
            </w:r>
          </w:p>
        </w:tc>
        <w:tc>
          <w:tcPr>
            <w:tcW w:w="2268" w:type="dxa"/>
            <w:shd w:val="clear" w:color="auto" w:fill="FFFFFF" w:themeFill="background1"/>
          </w:tcPr>
          <w:p w14:paraId="5EFA7076" w14:textId="77777777" w:rsidR="00B5372A" w:rsidRPr="003415EC" w:rsidRDefault="00B5372A" w:rsidP="002B07B5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Missing multiple required elements.</w:t>
            </w:r>
          </w:p>
        </w:tc>
        <w:tc>
          <w:tcPr>
            <w:tcW w:w="2410" w:type="dxa"/>
            <w:shd w:val="clear" w:color="auto" w:fill="FFFFFF" w:themeFill="background1"/>
          </w:tcPr>
          <w:p w14:paraId="48B93688" w14:textId="77777777" w:rsidR="00B5372A" w:rsidRPr="003415EC" w:rsidRDefault="00B5372A" w:rsidP="002B07B5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Missing one of the required elements, or does not directly address all of the elements as required.</w:t>
            </w:r>
          </w:p>
        </w:tc>
        <w:tc>
          <w:tcPr>
            <w:tcW w:w="2976" w:type="dxa"/>
            <w:shd w:val="clear" w:color="auto" w:fill="FFFFFF" w:themeFill="background1"/>
          </w:tcPr>
          <w:p w14:paraId="046DED2E" w14:textId="77777777" w:rsidR="00B5372A" w:rsidRPr="003415EC" w:rsidRDefault="00B5372A" w:rsidP="002B07B5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Outlines all four of the required elements (purpose, company background info, assumptions/limitations and outline) but could include further detail in relation to multiple elements.</w:t>
            </w:r>
          </w:p>
        </w:tc>
        <w:tc>
          <w:tcPr>
            <w:tcW w:w="2977" w:type="dxa"/>
            <w:shd w:val="clear" w:color="auto" w:fill="FFFFFF" w:themeFill="background1"/>
          </w:tcPr>
          <w:p w14:paraId="0830B529" w14:textId="77777777" w:rsidR="00B5372A" w:rsidRPr="003415EC" w:rsidRDefault="00B5372A" w:rsidP="002B07B5">
            <w:pPr>
              <w:pStyle w:val="Header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Outlines all four of the required elements (purpose, company background info, assumptions/limitations and outline), but could include further detail in relation to a particular element.</w:t>
            </w:r>
          </w:p>
        </w:tc>
        <w:tc>
          <w:tcPr>
            <w:tcW w:w="2835" w:type="dxa"/>
            <w:shd w:val="clear" w:color="auto" w:fill="FFFFFF" w:themeFill="background1"/>
          </w:tcPr>
          <w:p w14:paraId="4FA2A941" w14:textId="77777777" w:rsidR="00B5372A" w:rsidRPr="003415EC" w:rsidRDefault="00B5372A" w:rsidP="002B07B5">
            <w:pPr>
              <w:pStyle w:val="Header"/>
              <w:ind w:left="33"/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Outlines all four of the required elements (purpose, company background info, assumptions/limitations and outline) in comprehensive detail.</w:t>
            </w:r>
          </w:p>
        </w:tc>
      </w:tr>
      <w:tr w:rsidR="00B5372A" w:rsidRPr="003415EC" w14:paraId="04ABDD72" w14:textId="77777777" w:rsidTr="004D31D8">
        <w:trPr>
          <w:cantSplit/>
        </w:trPr>
        <w:tc>
          <w:tcPr>
            <w:tcW w:w="15338" w:type="dxa"/>
            <w:gridSpan w:val="6"/>
            <w:shd w:val="clear" w:color="auto" w:fill="BDD6EE" w:themeFill="accent1" w:themeFillTint="66"/>
          </w:tcPr>
          <w:p w14:paraId="02EACC4A" w14:textId="77777777" w:rsidR="00B5372A" w:rsidRPr="003415EC" w:rsidRDefault="00B5372A" w:rsidP="002B07B5">
            <w:pPr>
              <w:tabs>
                <w:tab w:val="left" w:pos="3900"/>
              </w:tabs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>BODY/DISCUSSION 60%</w:t>
            </w: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ab/>
            </w:r>
          </w:p>
        </w:tc>
      </w:tr>
      <w:tr w:rsidR="00B5372A" w:rsidRPr="003415EC" w14:paraId="1EAAF0A7" w14:textId="77777777" w:rsidTr="002B07B5">
        <w:trPr>
          <w:cantSplit/>
        </w:trPr>
        <w:tc>
          <w:tcPr>
            <w:tcW w:w="1872" w:type="dxa"/>
          </w:tcPr>
          <w:p w14:paraId="505B187C" w14:textId="77777777" w:rsidR="00B5372A" w:rsidRDefault="00B5372A" w:rsidP="002B07B5">
            <w:pPr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</w:pPr>
            <w:r w:rsidRPr="00E61BFD"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  <w:t>Question 1</w:t>
            </w:r>
          </w:p>
          <w:p w14:paraId="51C7351D" w14:textId="77777777" w:rsidR="00B5372A" w:rsidRPr="00020652" w:rsidRDefault="00E61BFD" w:rsidP="00020652">
            <w:pPr>
              <w:pStyle w:val="ListParagraph"/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020652">
              <w:rPr>
                <w:rFonts w:asciiTheme="minorHAnsi" w:hAnsiTheme="minorHAnsi" w:cstheme="majorBidi"/>
                <w:b/>
                <w:sz w:val="16"/>
                <w:szCs w:val="16"/>
              </w:rPr>
              <w:t>Identification and application of relevant IB concepts, models and theories</w:t>
            </w:r>
          </w:p>
        </w:tc>
        <w:tc>
          <w:tcPr>
            <w:tcW w:w="2268" w:type="dxa"/>
          </w:tcPr>
          <w:p w14:paraId="624D6F8D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Does not demonstrate an understanding of the question, and completely lacks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4FBD6224" w14:textId="77777777" w:rsidR="00B5372A" w:rsidRPr="003415EC" w:rsidRDefault="00B5372A" w:rsidP="00267C01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Addresses the question, but only in a practical sense or by using theory that is not directly relevant to the question. Lacks depth of </w:t>
            </w:r>
            <w:r w:rsidR="00267C01">
              <w:rPr>
                <w:rFonts w:asciiTheme="minorHAnsi" w:hAnsiTheme="minorHAnsi" w:cstheme="majorBidi"/>
                <w:sz w:val="16"/>
                <w:szCs w:val="16"/>
              </w:rPr>
              <w:t xml:space="preserve">critical 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analysis.</w:t>
            </w:r>
          </w:p>
        </w:tc>
        <w:tc>
          <w:tcPr>
            <w:tcW w:w="2976" w:type="dxa"/>
          </w:tcPr>
          <w:p w14:paraId="2F6AEAD4" w14:textId="77777777" w:rsidR="00B5372A" w:rsidRPr="003415EC" w:rsidRDefault="00963077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, but their application is incorrect</w:t>
            </w:r>
            <w:r w:rsidR="00A218B1">
              <w:rPr>
                <w:rFonts w:asciiTheme="minorHAnsi" w:hAnsiTheme="minorHAnsi" w:cstheme="majorBidi"/>
                <w:sz w:val="16"/>
                <w:szCs w:val="16"/>
              </w:rPr>
              <w:t>, missing an element,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 or is largely descriptive.</w:t>
            </w:r>
          </w:p>
        </w:tc>
        <w:tc>
          <w:tcPr>
            <w:tcW w:w="2977" w:type="dxa"/>
          </w:tcPr>
          <w:p w14:paraId="33BF8223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 Their application is correct and appropriate but could use more detail.</w:t>
            </w:r>
          </w:p>
        </w:tc>
        <w:tc>
          <w:tcPr>
            <w:tcW w:w="2835" w:type="dxa"/>
          </w:tcPr>
          <w:p w14:paraId="54F03841" w14:textId="77777777" w:rsidR="00B5372A" w:rsidRPr="003415EC" w:rsidRDefault="00B5372A" w:rsidP="00A96883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 Applies these concepts, models and theories in detail, with strong links to the chosen case</w:t>
            </w:r>
            <w:r w:rsidR="00A96883">
              <w:rPr>
                <w:rFonts w:asciiTheme="minorHAnsi" w:hAnsiTheme="minorHAnsi" w:cstheme="majorBidi"/>
                <w:sz w:val="16"/>
                <w:szCs w:val="16"/>
              </w:rPr>
              <w:t>. Produces strong insights that are well-supported by evidence of research.</w:t>
            </w:r>
          </w:p>
        </w:tc>
      </w:tr>
      <w:tr w:rsidR="00B5372A" w:rsidRPr="003415EC" w14:paraId="4603E958" w14:textId="77777777" w:rsidTr="002B07B5">
        <w:trPr>
          <w:cantSplit/>
        </w:trPr>
        <w:tc>
          <w:tcPr>
            <w:tcW w:w="1872" w:type="dxa"/>
          </w:tcPr>
          <w:p w14:paraId="1EDF04BF" w14:textId="77777777" w:rsidR="00B5372A" w:rsidRDefault="00B5372A" w:rsidP="002B07B5">
            <w:pPr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</w:pPr>
            <w:r w:rsidRPr="00E61BFD"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  <w:t>Question 2</w:t>
            </w:r>
          </w:p>
          <w:p w14:paraId="6CC5D133" w14:textId="77777777" w:rsidR="00E61BFD" w:rsidRPr="00020652" w:rsidRDefault="00020652" w:rsidP="002B07B5">
            <w:pPr>
              <w:pStyle w:val="ListParagraph"/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sz w:val="16"/>
                <w:szCs w:val="16"/>
              </w:rPr>
            </w:pPr>
            <w:r w:rsidRPr="00020652">
              <w:rPr>
                <w:rFonts w:asciiTheme="minorHAnsi" w:hAnsiTheme="minorHAnsi" w:cstheme="majorBidi"/>
                <w:b/>
                <w:sz w:val="16"/>
                <w:szCs w:val="16"/>
              </w:rPr>
              <w:t>Identification and application of relevant IB concepts, models and theories</w:t>
            </w:r>
          </w:p>
        </w:tc>
        <w:tc>
          <w:tcPr>
            <w:tcW w:w="2268" w:type="dxa"/>
          </w:tcPr>
          <w:p w14:paraId="7BF78C1B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Does not demonstrate an understanding of the question, and completely lacks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62C6EE4E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Addresses the question, but only in a practical sense or by using theory that is not directly relevant to the question. </w:t>
            </w:r>
            <w:r w:rsidR="00267C01">
              <w:rPr>
                <w:rFonts w:asciiTheme="minorHAnsi" w:hAnsiTheme="minorHAnsi" w:cstheme="majorBidi"/>
                <w:sz w:val="16"/>
                <w:szCs w:val="16"/>
              </w:rPr>
              <w:t>Lacks depth of critical analysis.</w:t>
            </w:r>
          </w:p>
        </w:tc>
        <w:tc>
          <w:tcPr>
            <w:tcW w:w="2976" w:type="dxa"/>
          </w:tcPr>
          <w:p w14:paraId="04B101FA" w14:textId="77777777" w:rsidR="00B5372A" w:rsidRPr="003415EC" w:rsidRDefault="00A218B1" w:rsidP="00D53EF4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, but their application is incorrect, missing an element, or is largely descriptive.</w:t>
            </w:r>
          </w:p>
        </w:tc>
        <w:tc>
          <w:tcPr>
            <w:tcW w:w="2977" w:type="dxa"/>
          </w:tcPr>
          <w:p w14:paraId="15A58CEB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 Their application is correct and appropriate but could use more detail.</w:t>
            </w:r>
          </w:p>
        </w:tc>
        <w:tc>
          <w:tcPr>
            <w:tcW w:w="2835" w:type="dxa"/>
          </w:tcPr>
          <w:p w14:paraId="0B1BD696" w14:textId="77777777" w:rsidR="00B5372A" w:rsidRPr="003415EC" w:rsidRDefault="00E05CFB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 Applies these concepts, models and theories in detail, with strong links to the chosen case. Produces strong insights that are well-supported by evidence of research.</w:t>
            </w:r>
          </w:p>
        </w:tc>
      </w:tr>
      <w:tr w:rsidR="00B5372A" w:rsidRPr="003415EC" w14:paraId="02200079" w14:textId="77777777" w:rsidTr="002B07B5">
        <w:trPr>
          <w:cantSplit/>
        </w:trPr>
        <w:tc>
          <w:tcPr>
            <w:tcW w:w="1872" w:type="dxa"/>
          </w:tcPr>
          <w:p w14:paraId="1F1BBF4B" w14:textId="77777777" w:rsidR="00B5372A" w:rsidRDefault="00B5372A" w:rsidP="002B07B5">
            <w:pPr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</w:pPr>
            <w:r w:rsidRPr="00E61BFD"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  <w:t>Question 3</w:t>
            </w:r>
          </w:p>
          <w:p w14:paraId="0686706C" w14:textId="77777777" w:rsidR="00E61BFD" w:rsidRPr="00E61BFD" w:rsidRDefault="00E61BFD" w:rsidP="00020652">
            <w:pPr>
              <w:pStyle w:val="ListParagraph"/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E61BFD">
              <w:rPr>
                <w:rFonts w:asciiTheme="minorHAnsi" w:hAnsiTheme="minorHAnsi" w:cstheme="majorBidi"/>
                <w:b/>
                <w:sz w:val="16"/>
                <w:szCs w:val="16"/>
              </w:rPr>
              <w:t>Identification and application of relevant IB concepts, models and theories</w:t>
            </w:r>
          </w:p>
        </w:tc>
        <w:tc>
          <w:tcPr>
            <w:tcW w:w="2268" w:type="dxa"/>
          </w:tcPr>
          <w:p w14:paraId="6E93A058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Does not demonstrate an understanding of the question, and completely lacks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307B4A41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Addresses the question, but only in a practical sense or by using theory that is not directly relevant to the question. </w:t>
            </w:r>
            <w:r w:rsidR="00267C01">
              <w:rPr>
                <w:rFonts w:asciiTheme="minorHAnsi" w:hAnsiTheme="minorHAnsi" w:cstheme="majorBidi"/>
                <w:sz w:val="16"/>
                <w:szCs w:val="16"/>
              </w:rPr>
              <w:t>Lacks depth of critical analysis.</w:t>
            </w:r>
          </w:p>
        </w:tc>
        <w:tc>
          <w:tcPr>
            <w:tcW w:w="2976" w:type="dxa"/>
          </w:tcPr>
          <w:p w14:paraId="04DC63E0" w14:textId="77777777" w:rsidR="00B5372A" w:rsidRPr="003415EC" w:rsidRDefault="00A218B1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, but their application is incorrect, missing an element, or is largely descriptive.</w:t>
            </w:r>
          </w:p>
        </w:tc>
        <w:tc>
          <w:tcPr>
            <w:tcW w:w="2977" w:type="dxa"/>
          </w:tcPr>
          <w:p w14:paraId="15F04E10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 Their application is correct and appropriate but could use more detail.</w:t>
            </w:r>
          </w:p>
        </w:tc>
        <w:tc>
          <w:tcPr>
            <w:tcW w:w="2835" w:type="dxa"/>
          </w:tcPr>
          <w:p w14:paraId="3EEF6C71" w14:textId="77777777" w:rsidR="00B5372A" w:rsidRPr="003415EC" w:rsidRDefault="00E05CFB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Identifies the relevant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international business concepts, models and theories covered this semester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 Applies these concepts, models and theories in detail, with strong links to the chosen case. Produces strong insights that are well-supported by evidence of research.</w:t>
            </w:r>
          </w:p>
        </w:tc>
      </w:tr>
      <w:tr w:rsidR="00B5372A" w:rsidRPr="003415EC" w14:paraId="04585BEE" w14:textId="77777777" w:rsidTr="002B07B5">
        <w:trPr>
          <w:cantSplit/>
        </w:trPr>
        <w:tc>
          <w:tcPr>
            <w:tcW w:w="1872" w:type="dxa"/>
          </w:tcPr>
          <w:p w14:paraId="20BED822" w14:textId="77777777" w:rsidR="00B5372A" w:rsidRPr="004B5C4C" w:rsidRDefault="00B5372A" w:rsidP="002B07B5">
            <w:pPr>
              <w:tabs>
                <w:tab w:val="left" w:pos="2835"/>
              </w:tabs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</w:pPr>
            <w:r w:rsidRPr="004B5C4C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Evidence of wide reading and researching</w:t>
            </w:r>
          </w:p>
        </w:tc>
        <w:tc>
          <w:tcPr>
            <w:tcW w:w="2268" w:type="dxa"/>
          </w:tcPr>
          <w:p w14:paraId="54765057" w14:textId="77777777" w:rsidR="00B5372A" w:rsidRPr="003415EC" w:rsidRDefault="00081F33" w:rsidP="00081F33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Includ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es less than 6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academic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journal sources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59F50F17" w14:textId="77777777" w:rsidR="00B5372A" w:rsidRPr="003415EC" w:rsidRDefault="00081F33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Includ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es 6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academic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journal sources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976" w:type="dxa"/>
          </w:tcPr>
          <w:p w14:paraId="2950DE5E" w14:textId="77777777" w:rsidR="00B5372A" w:rsidRPr="003415EC" w:rsidRDefault="00081F33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Includ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es 7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academic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journal sources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1E6F7D0A" w14:textId="77777777" w:rsidR="00B5372A" w:rsidRPr="003415EC" w:rsidRDefault="00081F33" w:rsidP="00081F33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Includ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es 8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 xml:space="preserve">academic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journal sources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361CA7A6" w14:textId="77777777" w:rsidR="00B5372A" w:rsidRPr="003415EC" w:rsidRDefault="00B5372A" w:rsidP="00081F33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Includ</w:t>
            </w:r>
            <w:r w:rsidR="00081F33">
              <w:rPr>
                <w:rFonts w:asciiTheme="minorHAnsi" w:hAnsiTheme="minorHAnsi" w:cstheme="majorBidi"/>
                <w:sz w:val="16"/>
                <w:szCs w:val="16"/>
              </w:rPr>
              <w:t>es 9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 xml:space="preserve"> or more </w:t>
            </w:r>
            <w:r w:rsidR="00081F33">
              <w:rPr>
                <w:rFonts w:asciiTheme="minorHAnsi" w:hAnsiTheme="minorHAnsi" w:cstheme="majorBidi"/>
                <w:sz w:val="16"/>
                <w:szCs w:val="16"/>
              </w:rPr>
              <w:t xml:space="preserve">academic </w:t>
            </w: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journal sources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</w:tr>
      <w:tr w:rsidR="00B5372A" w:rsidRPr="003415EC" w14:paraId="35AE6760" w14:textId="77777777" w:rsidTr="004D31D8">
        <w:trPr>
          <w:cantSplit/>
        </w:trPr>
        <w:tc>
          <w:tcPr>
            <w:tcW w:w="15338" w:type="dxa"/>
            <w:gridSpan w:val="6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CCB7E05" w14:textId="77777777" w:rsidR="00B5372A" w:rsidRPr="00E903B7" w:rsidRDefault="00B5372A" w:rsidP="002B07B5">
            <w:pP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E903B7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CONCLUSION 10%</w:t>
            </w:r>
          </w:p>
        </w:tc>
      </w:tr>
      <w:tr w:rsidR="00B5372A" w:rsidRPr="003415EC" w14:paraId="1CB60EAE" w14:textId="77777777" w:rsidTr="002B07B5">
        <w:trPr>
          <w:cantSplit/>
        </w:trPr>
        <w:tc>
          <w:tcPr>
            <w:tcW w:w="1872" w:type="dxa"/>
          </w:tcPr>
          <w:p w14:paraId="7EC09461" w14:textId="77777777" w:rsidR="00B5372A" w:rsidRPr="00E903B7" w:rsidRDefault="00B5372A" w:rsidP="00B53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E903B7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Summary of the findings</w:t>
            </w:r>
          </w:p>
          <w:p w14:paraId="3D094A85" w14:textId="77777777" w:rsidR="00B5372A" w:rsidRPr="00E903B7" w:rsidRDefault="00B5372A" w:rsidP="00B53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0" w:hanging="113"/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E903B7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Concluding statement/</w:t>
            </w:r>
            <w: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 xml:space="preserve"> </w:t>
            </w:r>
            <w:r w:rsidRPr="00E903B7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implications</w:t>
            </w:r>
          </w:p>
          <w:p w14:paraId="287C9EC5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E3A5DC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Conclusion is missing, or is present but neither summarises the main points from the discussion, nor provides any concluding statement/implications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410" w:type="dxa"/>
          </w:tcPr>
          <w:p w14:paraId="6B5ECEE6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Provides some indication of the main points from the discussion, but in limited detail or not aligned with the findings. Does not provide any concluding statement/implications.</w:t>
            </w:r>
          </w:p>
        </w:tc>
        <w:tc>
          <w:tcPr>
            <w:tcW w:w="2976" w:type="dxa"/>
          </w:tcPr>
          <w:p w14:paraId="2F342F90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Summarises the main points from the discussion in detail, but does not provide any concluding statement/implications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00117145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Summarises the main points from the discussion in detail, and provides basic insight in the form of concluding statement/implications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14:paraId="38332242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 w:rsidRPr="003415EC">
              <w:rPr>
                <w:rFonts w:asciiTheme="minorHAnsi" w:hAnsiTheme="minorHAnsi" w:cstheme="majorBidi"/>
                <w:sz w:val="16"/>
                <w:szCs w:val="16"/>
              </w:rPr>
              <w:t>Summarises the main points from the discussion in detail, and provides thorough, insightful concluding statement/implications</w:t>
            </w:r>
            <w:r>
              <w:rPr>
                <w:rFonts w:asciiTheme="minorHAnsi" w:hAnsiTheme="minorHAnsi" w:cstheme="majorBidi"/>
                <w:sz w:val="16"/>
                <w:szCs w:val="16"/>
              </w:rPr>
              <w:t>.</w:t>
            </w:r>
          </w:p>
        </w:tc>
      </w:tr>
      <w:tr w:rsidR="00B5372A" w:rsidRPr="003415EC" w14:paraId="1ECE3EC7" w14:textId="77777777" w:rsidTr="004D31D8">
        <w:trPr>
          <w:cantSplit/>
        </w:trPr>
        <w:tc>
          <w:tcPr>
            <w:tcW w:w="15338" w:type="dxa"/>
            <w:gridSpan w:val="6"/>
            <w:shd w:val="clear" w:color="auto" w:fill="BDD6EE" w:themeFill="accent1" w:themeFillTint="66"/>
          </w:tcPr>
          <w:p w14:paraId="0F5DDC04" w14:textId="77777777" w:rsidR="00B5372A" w:rsidRPr="003415EC" w:rsidRDefault="00B5372A" w:rsidP="002B07B5">
            <w:pPr>
              <w:tabs>
                <w:tab w:val="left" w:pos="1965"/>
              </w:tabs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b/>
                <w:sz w:val="16"/>
                <w:szCs w:val="16"/>
              </w:rPr>
              <w:t>PRESENTATION</w:t>
            </w:r>
            <w:r w:rsidRPr="003415EC">
              <w:rPr>
                <w:rFonts w:asciiTheme="minorHAnsi" w:hAnsiTheme="minorHAnsi" w:cstheme="majorBidi"/>
                <w:b/>
                <w:sz w:val="16"/>
                <w:szCs w:val="16"/>
              </w:rPr>
              <w:t xml:space="preserve"> 10%</w:t>
            </w:r>
            <w:r>
              <w:rPr>
                <w:rFonts w:asciiTheme="minorHAnsi" w:hAnsiTheme="minorHAnsi" w:cstheme="majorBidi"/>
                <w:b/>
                <w:sz w:val="16"/>
                <w:szCs w:val="16"/>
              </w:rPr>
              <w:tab/>
            </w:r>
          </w:p>
        </w:tc>
      </w:tr>
      <w:tr w:rsidR="00B5372A" w:rsidRPr="003415EC" w14:paraId="7ECB9B56" w14:textId="77777777" w:rsidTr="002B07B5">
        <w:trPr>
          <w:cantSplit/>
        </w:trPr>
        <w:tc>
          <w:tcPr>
            <w:tcW w:w="1872" w:type="dxa"/>
          </w:tcPr>
          <w:p w14:paraId="694B0A0B" w14:textId="77777777" w:rsidR="00B5372A" w:rsidRPr="004A5DF2" w:rsidRDefault="00B5372A" w:rsidP="002B07B5">
            <w:pP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 xml:space="preserve">Well-structured </w:t>
            </w:r>
            <w: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 xml:space="preserve">with </w:t>
            </w: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logical flow of sections</w:t>
            </w:r>
          </w:p>
        </w:tc>
        <w:tc>
          <w:tcPr>
            <w:tcW w:w="2268" w:type="dxa"/>
          </w:tcPr>
          <w:p w14:paraId="7ECD3936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Lacking a clear report structure.</w:t>
            </w:r>
          </w:p>
        </w:tc>
        <w:tc>
          <w:tcPr>
            <w:tcW w:w="2410" w:type="dxa"/>
          </w:tcPr>
          <w:p w14:paraId="2218B811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Demonstrates only basic aspects of report structuring.</w:t>
            </w:r>
          </w:p>
        </w:tc>
        <w:tc>
          <w:tcPr>
            <w:tcW w:w="2976" w:type="dxa"/>
          </w:tcPr>
          <w:p w14:paraId="295A29F0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Adheres to main aspects of report format, but could be more coherently structured.</w:t>
            </w:r>
          </w:p>
        </w:tc>
        <w:tc>
          <w:tcPr>
            <w:tcW w:w="2977" w:type="dxa"/>
          </w:tcPr>
          <w:p w14:paraId="030793CA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Clearly and logically structured in accordance with report format.</w:t>
            </w:r>
          </w:p>
        </w:tc>
        <w:tc>
          <w:tcPr>
            <w:tcW w:w="2835" w:type="dxa"/>
          </w:tcPr>
          <w:p w14:paraId="54BD5751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Intuitive and professional structure in line with report format.</w:t>
            </w:r>
          </w:p>
        </w:tc>
      </w:tr>
      <w:tr w:rsidR="00B5372A" w:rsidRPr="003415EC" w14:paraId="4AD24E10" w14:textId="77777777" w:rsidTr="002B07B5">
        <w:trPr>
          <w:cantSplit/>
        </w:trPr>
        <w:tc>
          <w:tcPr>
            <w:tcW w:w="1872" w:type="dxa"/>
          </w:tcPr>
          <w:p w14:paraId="64132C13" w14:textId="77777777" w:rsidR="00B5372A" w:rsidRPr="004A5DF2" w:rsidRDefault="00B5372A" w:rsidP="002B07B5">
            <w:pP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Correct application of APA referencing style</w:t>
            </w:r>
          </w:p>
        </w:tc>
        <w:tc>
          <w:tcPr>
            <w:tcW w:w="2268" w:type="dxa"/>
          </w:tcPr>
          <w:p w14:paraId="4E8EBC3A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Poor application of the APA style with errors throughout.</w:t>
            </w:r>
          </w:p>
        </w:tc>
        <w:tc>
          <w:tcPr>
            <w:tcW w:w="2410" w:type="dxa"/>
          </w:tcPr>
          <w:p w14:paraId="54D7E96A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Requires a more careful application of the APA style.</w:t>
            </w:r>
          </w:p>
        </w:tc>
        <w:tc>
          <w:tcPr>
            <w:tcW w:w="2976" w:type="dxa"/>
          </w:tcPr>
          <w:p w14:paraId="7A227A5F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Generally good application of the APA style, but with a number of errors.</w:t>
            </w:r>
          </w:p>
        </w:tc>
        <w:tc>
          <w:tcPr>
            <w:tcW w:w="2977" w:type="dxa"/>
          </w:tcPr>
          <w:p w14:paraId="17BD79D0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Very good application of the APA style with minor errors.</w:t>
            </w:r>
          </w:p>
        </w:tc>
        <w:tc>
          <w:tcPr>
            <w:tcW w:w="2835" w:type="dxa"/>
          </w:tcPr>
          <w:p w14:paraId="5AF6D83C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Excellent application of the APA style.</w:t>
            </w:r>
          </w:p>
        </w:tc>
      </w:tr>
      <w:tr w:rsidR="00B5372A" w:rsidRPr="003415EC" w14:paraId="2096C26B" w14:textId="77777777" w:rsidTr="002B07B5">
        <w:trPr>
          <w:cantSplit/>
        </w:trPr>
        <w:tc>
          <w:tcPr>
            <w:tcW w:w="1872" w:type="dxa"/>
          </w:tcPr>
          <w:p w14:paraId="0109949B" w14:textId="77777777" w:rsidR="00B5372A" w:rsidRPr="004A5DF2" w:rsidRDefault="00B5372A" w:rsidP="002B07B5">
            <w:pPr>
              <w:tabs>
                <w:tab w:val="left" w:pos="2835"/>
              </w:tabs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</w:pP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 xml:space="preserve">Professional presentation (Headings and sub-headings, times new roman, size </w:t>
            </w:r>
            <w: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 xml:space="preserve">12 font, </w:t>
            </w: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d</w:t>
            </w:r>
            <w: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ouble spacing, page numbers</w:t>
            </w: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</w:tcPr>
          <w:p w14:paraId="6796BB26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Missing most of the required elements listed on the left.</w:t>
            </w:r>
          </w:p>
        </w:tc>
        <w:tc>
          <w:tcPr>
            <w:tcW w:w="2410" w:type="dxa"/>
          </w:tcPr>
          <w:p w14:paraId="1C968D87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Meets many of the required elements listed, but missing three such as double spacing, page numbers and size 12 font.</w:t>
            </w:r>
          </w:p>
        </w:tc>
        <w:tc>
          <w:tcPr>
            <w:tcW w:w="2976" w:type="dxa"/>
          </w:tcPr>
          <w:p w14:paraId="56C0487C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Meets many of the required elements listed, but missing two such as double spacing and page numbers.</w:t>
            </w:r>
          </w:p>
        </w:tc>
        <w:tc>
          <w:tcPr>
            <w:tcW w:w="2977" w:type="dxa"/>
          </w:tcPr>
          <w:p w14:paraId="29A9B216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Meets most of the required elements listed, but missing one such as double spacing.</w:t>
            </w:r>
          </w:p>
        </w:tc>
        <w:tc>
          <w:tcPr>
            <w:tcW w:w="2835" w:type="dxa"/>
          </w:tcPr>
          <w:p w14:paraId="6E21C530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Meets all of the required elements listed.</w:t>
            </w:r>
          </w:p>
        </w:tc>
      </w:tr>
      <w:tr w:rsidR="00B5372A" w:rsidRPr="003415EC" w14:paraId="412FBA17" w14:textId="77777777" w:rsidTr="002B07B5">
        <w:trPr>
          <w:cantSplit/>
        </w:trPr>
        <w:tc>
          <w:tcPr>
            <w:tcW w:w="1872" w:type="dxa"/>
          </w:tcPr>
          <w:p w14:paraId="52AD3FA3" w14:textId="77777777" w:rsidR="00B5372A" w:rsidRPr="004A5DF2" w:rsidRDefault="00B5372A" w:rsidP="002B07B5">
            <w:pPr>
              <w:tabs>
                <w:tab w:val="left" w:pos="2835"/>
              </w:tabs>
              <w:rPr>
                <w:rFonts w:asciiTheme="minorHAnsi" w:hAnsiTheme="minorHAnsi" w:cstheme="majorBidi"/>
                <w:b/>
                <w:bCs/>
                <w:i/>
                <w:sz w:val="16"/>
                <w:szCs w:val="16"/>
              </w:rPr>
            </w:pP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Well-written (Appropriate grammar, punctuation &amp; spelling)</w:t>
            </w:r>
          </w:p>
        </w:tc>
        <w:tc>
          <w:tcPr>
            <w:tcW w:w="2268" w:type="dxa"/>
          </w:tcPr>
          <w:p w14:paraId="5B6F35F7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Poorly-written, requiring much greater proofreading or assistance with language use.</w:t>
            </w:r>
          </w:p>
        </w:tc>
        <w:tc>
          <w:tcPr>
            <w:tcW w:w="2410" w:type="dxa"/>
          </w:tcPr>
          <w:p w14:paraId="54763832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Needs significantly more proofreading.</w:t>
            </w:r>
          </w:p>
        </w:tc>
        <w:tc>
          <w:tcPr>
            <w:tcW w:w="2976" w:type="dxa"/>
          </w:tcPr>
          <w:p w14:paraId="5656AC7B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Generally well-written, but needing more careful proofreading.</w:t>
            </w:r>
          </w:p>
        </w:tc>
        <w:tc>
          <w:tcPr>
            <w:tcW w:w="2977" w:type="dxa"/>
          </w:tcPr>
          <w:p w14:paraId="5623CE1D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Very well-written, with minor errors.</w:t>
            </w:r>
          </w:p>
        </w:tc>
        <w:tc>
          <w:tcPr>
            <w:tcW w:w="2835" w:type="dxa"/>
          </w:tcPr>
          <w:p w14:paraId="36A709CC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Professionally-written.</w:t>
            </w:r>
          </w:p>
        </w:tc>
      </w:tr>
      <w:tr w:rsidR="00B5372A" w:rsidRPr="003415EC" w14:paraId="146D16F6" w14:textId="77777777" w:rsidTr="002B07B5">
        <w:trPr>
          <w:cantSplit/>
        </w:trPr>
        <w:tc>
          <w:tcPr>
            <w:tcW w:w="1872" w:type="dxa"/>
          </w:tcPr>
          <w:p w14:paraId="5F02DC2B" w14:textId="77777777" w:rsidR="00B5372A" w:rsidRPr="004A5DF2" w:rsidRDefault="00B5372A" w:rsidP="002B07B5">
            <w:pPr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</w:pPr>
            <w:r w:rsidRPr="004A5DF2">
              <w:rPr>
                <w:rFonts w:asciiTheme="minorHAnsi" w:hAnsiTheme="minorHAnsi" w:cstheme="majorBidi"/>
                <w:b/>
                <w:bCs/>
                <w:sz w:val="16"/>
                <w:szCs w:val="16"/>
              </w:rPr>
              <w:t>Meets word length requirements (+/-10%)</w:t>
            </w:r>
          </w:p>
        </w:tc>
        <w:tc>
          <w:tcPr>
            <w:tcW w:w="2268" w:type="dxa"/>
          </w:tcPr>
          <w:p w14:paraId="0BC55955" w14:textId="77777777" w:rsidR="00B5372A" w:rsidRPr="003415EC" w:rsidRDefault="0077022B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Exceeds</w:t>
            </w:r>
            <w:r w:rsidR="00B5372A">
              <w:rPr>
                <w:rFonts w:asciiTheme="minorHAnsi" w:hAnsiTheme="minorHAnsi" w:cstheme="majorBidi"/>
                <w:sz w:val="16"/>
                <w:szCs w:val="16"/>
              </w:rPr>
              <w:t xml:space="preserve"> 20% of word limit.</w:t>
            </w:r>
          </w:p>
        </w:tc>
        <w:tc>
          <w:tcPr>
            <w:tcW w:w="2410" w:type="dxa"/>
          </w:tcPr>
          <w:p w14:paraId="2D00C116" w14:textId="77777777" w:rsidR="00B5372A" w:rsidRPr="003415EC" w:rsidRDefault="0077022B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Within 20</w:t>
            </w:r>
            <w:r w:rsidR="00B5372A">
              <w:rPr>
                <w:rFonts w:asciiTheme="minorHAnsi" w:hAnsiTheme="minorHAnsi" w:cstheme="majorBidi"/>
                <w:sz w:val="16"/>
                <w:szCs w:val="16"/>
              </w:rPr>
              <w:t>% of word limit.</w:t>
            </w:r>
          </w:p>
        </w:tc>
        <w:tc>
          <w:tcPr>
            <w:tcW w:w="2976" w:type="dxa"/>
          </w:tcPr>
          <w:p w14:paraId="10FC2D1B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Within 15% of word limit.</w:t>
            </w:r>
          </w:p>
        </w:tc>
        <w:tc>
          <w:tcPr>
            <w:tcW w:w="2977" w:type="dxa"/>
          </w:tcPr>
          <w:p w14:paraId="355B1C8E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Within 12.5% of word limit.</w:t>
            </w:r>
          </w:p>
        </w:tc>
        <w:tc>
          <w:tcPr>
            <w:tcW w:w="2835" w:type="dxa"/>
          </w:tcPr>
          <w:p w14:paraId="036352D3" w14:textId="77777777" w:rsidR="00B5372A" w:rsidRPr="003415EC" w:rsidRDefault="00B5372A" w:rsidP="002B07B5">
            <w:pPr>
              <w:rPr>
                <w:rFonts w:asciiTheme="minorHAnsi" w:hAnsiTheme="minorHAnsi" w:cstheme="majorBidi"/>
                <w:sz w:val="16"/>
                <w:szCs w:val="16"/>
              </w:rPr>
            </w:pPr>
            <w:r>
              <w:rPr>
                <w:rFonts w:asciiTheme="minorHAnsi" w:hAnsiTheme="minorHAnsi" w:cstheme="majorBidi"/>
                <w:sz w:val="16"/>
                <w:szCs w:val="16"/>
              </w:rPr>
              <w:t>Within 10% of word limit.</w:t>
            </w:r>
          </w:p>
        </w:tc>
      </w:tr>
    </w:tbl>
    <w:p w14:paraId="38169896" w14:textId="77777777" w:rsidR="00B5372A" w:rsidRPr="00787DD2" w:rsidRDefault="00B5372A" w:rsidP="00B5372A">
      <w:pPr>
        <w:rPr>
          <w:rFonts w:asciiTheme="minorHAnsi" w:hAnsiTheme="minorHAnsi" w:cstheme="majorBidi"/>
          <w:bCs/>
          <w:sz w:val="24"/>
          <w:szCs w:val="24"/>
        </w:rPr>
      </w:pPr>
    </w:p>
    <w:p w14:paraId="55E87554" w14:textId="77777777" w:rsidR="00B5372A" w:rsidRPr="00787DD2" w:rsidRDefault="00B5372A" w:rsidP="00787DD2">
      <w:pPr>
        <w:rPr>
          <w:rFonts w:asciiTheme="minorHAnsi" w:hAnsiTheme="minorHAnsi" w:cstheme="majorBidi"/>
          <w:b/>
          <w:sz w:val="24"/>
          <w:szCs w:val="24"/>
        </w:rPr>
      </w:pPr>
      <w:r w:rsidRPr="00787DD2">
        <w:rPr>
          <w:rFonts w:asciiTheme="minorHAnsi" w:hAnsiTheme="minorHAnsi" w:cstheme="majorBidi"/>
          <w:b/>
          <w:sz w:val="24"/>
          <w:szCs w:val="24"/>
        </w:rPr>
        <w:t xml:space="preserve">Grade and Comments: </w:t>
      </w:r>
    </w:p>
    <w:sectPr w:rsidR="00B5372A" w:rsidRPr="00787DD2" w:rsidSect="00616DF9">
      <w:pgSz w:w="16839" w:h="23814" w:code="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0C1B3" w14:textId="77777777" w:rsidR="00F0153D" w:rsidRDefault="00F0153D" w:rsidP="00A93541">
      <w:r>
        <w:separator/>
      </w:r>
    </w:p>
  </w:endnote>
  <w:endnote w:type="continuationSeparator" w:id="0">
    <w:p w14:paraId="576CAA87" w14:textId="77777777" w:rsidR="00F0153D" w:rsidRDefault="00F0153D" w:rsidP="00A9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0F1B" w14:textId="77777777" w:rsidR="00F0153D" w:rsidRDefault="00F0153D" w:rsidP="00A93541">
      <w:r>
        <w:separator/>
      </w:r>
    </w:p>
  </w:footnote>
  <w:footnote w:type="continuationSeparator" w:id="0">
    <w:p w14:paraId="30FD85D3" w14:textId="77777777" w:rsidR="00F0153D" w:rsidRDefault="00F0153D" w:rsidP="00A9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F0C4D"/>
    <w:multiLevelType w:val="hybridMultilevel"/>
    <w:tmpl w:val="4350E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C38C7"/>
    <w:multiLevelType w:val="hybridMultilevel"/>
    <w:tmpl w:val="28BC24BC"/>
    <w:lvl w:ilvl="0" w:tplc="7586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78C5"/>
    <w:multiLevelType w:val="hybridMultilevel"/>
    <w:tmpl w:val="3D4CE07E"/>
    <w:lvl w:ilvl="0" w:tplc="D76AA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78"/>
    <w:rsid w:val="00002CEA"/>
    <w:rsid w:val="00011E48"/>
    <w:rsid w:val="00020652"/>
    <w:rsid w:val="000510B3"/>
    <w:rsid w:val="00081F33"/>
    <w:rsid w:val="0008335D"/>
    <w:rsid w:val="000900A2"/>
    <w:rsid w:val="000B64A5"/>
    <w:rsid w:val="000C064C"/>
    <w:rsid w:val="000C54D6"/>
    <w:rsid w:val="00131CA6"/>
    <w:rsid w:val="001429B2"/>
    <w:rsid w:val="001535C3"/>
    <w:rsid w:val="0015415D"/>
    <w:rsid w:val="00165F57"/>
    <w:rsid w:val="001877B5"/>
    <w:rsid w:val="0020261D"/>
    <w:rsid w:val="00231425"/>
    <w:rsid w:val="00247733"/>
    <w:rsid w:val="00267C01"/>
    <w:rsid w:val="00277ADC"/>
    <w:rsid w:val="002A2F9C"/>
    <w:rsid w:val="002C5EE6"/>
    <w:rsid w:val="002D5213"/>
    <w:rsid w:val="002D73FB"/>
    <w:rsid w:val="00347EB0"/>
    <w:rsid w:val="00370A36"/>
    <w:rsid w:val="003A0216"/>
    <w:rsid w:val="00421DD6"/>
    <w:rsid w:val="00434D13"/>
    <w:rsid w:val="004537FE"/>
    <w:rsid w:val="0047082A"/>
    <w:rsid w:val="00472A29"/>
    <w:rsid w:val="004D31D8"/>
    <w:rsid w:val="004D4685"/>
    <w:rsid w:val="00573763"/>
    <w:rsid w:val="005F45C9"/>
    <w:rsid w:val="00616DF9"/>
    <w:rsid w:val="006778C1"/>
    <w:rsid w:val="00720CBC"/>
    <w:rsid w:val="00726EF7"/>
    <w:rsid w:val="007376D7"/>
    <w:rsid w:val="0077022B"/>
    <w:rsid w:val="00772144"/>
    <w:rsid w:val="00787DD2"/>
    <w:rsid w:val="00880F27"/>
    <w:rsid w:val="008D27C6"/>
    <w:rsid w:val="008F2E4B"/>
    <w:rsid w:val="00963077"/>
    <w:rsid w:val="009A5526"/>
    <w:rsid w:val="009C109B"/>
    <w:rsid w:val="00A218B1"/>
    <w:rsid w:val="00A23768"/>
    <w:rsid w:val="00A349C0"/>
    <w:rsid w:val="00A47B59"/>
    <w:rsid w:val="00A63278"/>
    <w:rsid w:val="00A63A32"/>
    <w:rsid w:val="00A75825"/>
    <w:rsid w:val="00A93541"/>
    <w:rsid w:val="00A96883"/>
    <w:rsid w:val="00AD33B1"/>
    <w:rsid w:val="00B4255E"/>
    <w:rsid w:val="00B5372A"/>
    <w:rsid w:val="00B553F1"/>
    <w:rsid w:val="00BF5A77"/>
    <w:rsid w:val="00C80358"/>
    <w:rsid w:val="00CA58BD"/>
    <w:rsid w:val="00D53EF4"/>
    <w:rsid w:val="00D70973"/>
    <w:rsid w:val="00E05CFB"/>
    <w:rsid w:val="00E61BFD"/>
    <w:rsid w:val="00E8600B"/>
    <w:rsid w:val="00EB32BA"/>
    <w:rsid w:val="00F0153D"/>
    <w:rsid w:val="00F54EE0"/>
    <w:rsid w:val="00F71AB5"/>
    <w:rsid w:val="00FB55F7"/>
    <w:rsid w:val="00FC765C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D63C"/>
  <w15:docId w15:val="{7E7BBC5C-F055-40BB-BFBD-D827EBE7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AU" w:eastAsia="zh-C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3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7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93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3541"/>
  </w:style>
  <w:style w:type="paragraph" w:styleId="Footer">
    <w:name w:val="footer"/>
    <w:basedOn w:val="Normal"/>
    <w:link w:val="FooterChar"/>
    <w:uiPriority w:val="99"/>
    <w:unhideWhenUsed/>
    <w:rsid w:val="00A93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41"/>
  </w:style>
  <w:style w:type="paragraph" w:styleId="ListParagraph">
    <w:name w:val="List Paragraph"/>
    <w:basedOn w:val="Normal"/>
    <w:uiPriority w:val="34"/>
    <w:qFormat/>
    <w:rsid w:val="00EB32B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TitleChar">
    <w:name w:val="Title Char"/>
    <w:basedOn w:val="DefaultParagraphFont"/>
    <w:link w:val="Title"/>
    <w:rsid w:val="00B5372A"/>
    <w:rPr>
      <w:rFonts w:ascii="Cambria" w:eastAsia="Cambria" w:hAnsi="Cambria" w:cs="Cambria"/>
      <w:color w:val="17365D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Cavanagh</dc:creator>
  <cp:lastModifiedBy>Andrew Cavanagh</cp:lastModifiedBy>
  <cp:revision>3</cp:revision>
  <cp:lastPrinted>2018-04-21T05:39:00Z</cp:lastPrinted>
  <dcterms:created xsi:type="dcterms:W3CDTF">2021-06-23T08:49:00Z</dcterms:created>
  <dcterms:modified xsi:type="dcterms:W3CDTF">2022-02-15T06:51:00Z</dcterms:modified>
</cp:coreProperties>
</file>