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0E77" w14:textId="77777777" w:rsidR="006201D8" w:rsidRDefault="006201D8" w:rsidP="006201D8">
      <w:r>
        <w:t xml:space="preserve">Reference List </w:t>
      </w:r>
    </w:p>
    <w:p w14:paraId="438EC6CB" w14:textId="77777777" w:rsidR="006201D8" w:rsidRDefault="006201D8" w:rsidP="006201D8"/>
    <w:p w14:paraId="576D323C" w14:textId="77777777" w:rsidR="006201D8" w:rsidRDefault="006201D8" w:rsidP="006201D8">
      <w:proofErr w:type="spellStart"/>
      <w:r>
        <w:t>Arcelus</w:t>
      </w:r>
      <w:proofErr w:type="spellEnd"/>
      <w:r>
        <w:t xml:space="preserve"> J, Mitchell AJ, Wales J, Nielsen S. Mortality Rates in Patients </w:t>
      </w:r>
      <w:proofErr w:type="gramStart"/>
      <w:r>
        <w:t>With</w:t>
      </w:r>
      <w:proofErr w:type="gramEnd"/>
      <w:r>
        <w:t xml:space="preserve"> Anorexia Nervosa and Other Eating Disorders: A Meta-analysis of 36 Studies. Arch Gen Psychiatry. https://pubmed.ncbi.nlm.nih.gov/21727255/</w:t>
      </w:r>
    </w:p>
    <w:p w14:paraId="132D157F" w14:textId="77777777" w:rsidR="006201D8" w:rsidRDefault="006201D8" w:rsidP="006201D8"/>
    <w:p w14:paraId="439E599E" w14:textId="77777777" w:rsidR="006201D8" w:rsidRDefault="006201D8" w:rsidP="006201D8"/>
    <w:p w14:paraId="2CE0C9E2" w14:textId="77777777" w:rsidR="006201D8" w:rsidRDefault="006201D8" w:rsidP="006201D8">
      <w:proofErr w:type="spellStart"/>
      <w:r>
        <w:t>Berrettini</w:t>
      </w:r>
      <w:proofErr w:type="spellEnd"/>
      <w:r>
        <w:t xml:space="preserve"> W. (2004). The genetics of eating disorders. https://www.ncbi.nlm.nih.gov/pmc/articles/PMC3010958/</w:t>
      </w:r>
    </w:p>
    <w:p w14:paraId="46ADA184" w14:textId="77777777" w:rsidR="006201D8" w:rsidRDefault="006201D8" w:rsidP="006201D8"/>
    <w:p w14:paraId="0E1A2A8F" w14:textId="77777777" w:rsidR="006201D8" w:rsidRDefault="006201D8" w:rsidP="006201D8">
      <w:r>
        <w:t xml:space="preserve">Bulik. M. Cynthia; Berkman. D. Nancy; Kimberly A. Brownley; </w:t>
      </w:r>
      <w:proofErr w:type="spellStart"/>
      <w:r>
        <w:t>Sedway</w:t>
      </w:r>
      <w:proofErr w:type="spellEnd"/>
      <w:r>
        <w:t xml:space="preserve">. A. </w:t>
      </w:r>
      <w:proofErr w:type="gramStart"/>
      <w:r>
        <w:t>Jan;  Lohr</w:t>
      </w:r>
      <w:proofErr w:type="gramEnd"/>
      <w:r>
        <w:t xml:space="preserve"> N.K. (2007). Anorexia nervosa treatment: A systematic review of randomized controlled trials. https://onlinelibrary.wiley.com/doi/10.1002/eat.20367</w:t>
      </w:r>
    </w:p>
    <w:p w14:paraId="1CDF6F1E" w14:textId="77777777" w:rsidR="006201D8" w:rsidRDefault="006201D8" w:rsidP="006201D8"/>
    <w:p w14:paraId="42B68A18" w14:textId="77777777" w:rsidR="006201D8" w:rsidRDefault="006201D8" w:rsidP="006201D8">
      <w:r>
        <w:t>Butterfly Foundation. (2012).  Paying the Price: The economic and social impact of eating disorders. Butterfly Foundation: Melbourne; file:///C:/Users/Gee/Downloads/deloitte-au-economics-paying-the-price-butterfly-foundation-301112%20(1).pdf</w:t>
      </w:r>
    </w:p>
    <w:p w14:paraId="6FDC9D66" w14:textId="77777777" w:rsidR="006201D8" w:rsidRDefault="006201D8" w:rsidP="006201D8"/>
    <w:p w14:paraId="7D8F345B" w14:textId="77777777" w:rsidR="006201D8" w:rsidRDefault="006201D8" w:rsidP="006201D8">
      <w:r>
        <w:t>EDGI. (2020). 1 in 20 Australians are living with an eating disorder. https://edgi.org.au/1-in-20-australians-are-living-with-an-eating-disorder/</w:t>
      </w:r>
    </w:p>
    <w:p w14:paraId="79D8933F" w14:textId="77777777" w:rsidR="006201D8" w:rsidRDefault="006201D8" w:rsidP="006201D8"/>
    <w:p w14:paraId="0495D266" w14:textId="77777777" w:rsidR="006201D8" w:rsidRDefault="006201D8" w:rsidP="006201D8">
      <w:r>
        <w:t xml:space="preserve">Flatt, RE, Thornton, LM, Fitzsimmons-Craft, EE, et al. Comparing eating disorder characteristics and treatment in self-identified competitive athletes and non-athletes from the National Eating Disorders Association online screening tool. Int J Eat </w:t>
      </w:r>
      <w:proofErr w:type="spellStart"/>
      <w:r>
        <w:t>Disord</w:t>
      </w:r>
      <w:proofErr w:type="spellEnd"/>
      <w:r>
        <w:t>. 2021; 54: 365– 375. https://doi.org/10.1002/eat.23415</w:t>
      </w:r>
    </w:p>
    <w:p w14:paraId="02B545EF" w14:textId="77777777" w:rsidR="006201D8" w:rsidRDefault="006201D8" w:rsidP="006201D8"/>
    <w:p w14:paraId="7F48A21C" w14:textId="77777777" w:rsidR="006201D8" w:rsidRDefault="006201D8" w:rsidP="006201D8">
      <w:r>
        <w:t>Fleming. K. (2022). Anorexia Nervosa DSM-5 307.1 (F50.01) (F50.02).</w:t>
      </w:r>
    </w:p>
    <w:p w14:paraId="20800689" w14:textId="77777777" w:rsidR="006201D8" w:rsidRDefault="006201D8" w:rsidP="006201D8">
      <w:r>
        <w:t>https://www.theravive.com/therapedia/anorexia-nervosa-dsm--5-307.1-(f50.01)-(f50.02)</w:t>
      </w:r>
    </w:p>
    <w:p w14:paraId="6A8771A3" w14:textId="77777777" w:rsidR="006201D8" w:rsidRDefault="006201D8" w:rsidP="006201D8"/>
    <w:p w14:paraId="691F5912" w14:textId="77777777" w:rsidR="006201D8" w:rsidRDefault="006201D8" w:rsidP="006201D8">
      <w:proofErr w:type="spellStart"/>
      <w:r>
        <w:t>Gaudiani</w:t>
      </w:r>
      <w:proofErr w:type="spellEnd"/>
      <w:r>
        <w:t xml:space="preserve">, J.L., </w:t>
      </w:r>
      <w:proofErr w:type="spellStart"/>
      <w:r>
        <w:t>Bogetz</w:t>
      </w:r>
      <w:proofErr w:type="spellEnd"/>
      <w:r>
        <w:t xml:space="preserve">, A. &amp; Yager, J. Terminal anorexia nervosa: three cases and proposed clinical characteristics. J Eat </w:t>
      </w:r>
      <w:proofErr w:type="spellStart"/>
      <w:r>
        <w:t>Disord</w:t>
      </w:r>
      <w:proofErr w:type="spellEnd"/>
      <w:r>
        <w:t xml:space="preserve"> 10, 23 (2022). https://doi.org/10.1186/s40337-022-00548-3</w:t>
      </w:r>
    </w:p>
    <w:p w14:paraId="72A90617" w14:textId="77777777" w:rsidR="006201D8" w:rsidRDefault="006201D8" w:rsidP="006201D8"/>
    <w:p w14:paraId="595B988A" w14:textId="77777777" w:rsidR="006201D8" w:rsidRDefault="006201D8" w:rsidP="006201D8">
      <w:r>
        <w:t xml:space="preserve"> Greta. W; </w:t>
      </w:r>
      <w:proofErr w:type="spellStart"/>
      <w:r>
        <w:t>Rekleiti</w:t>
      </w:r>
      <w:proofErr w:type="spellEnd"/>
      <w:r>
        <w:t xml:space="preserve">. M; </w:t>
      </w:r>
      <w:proofErr w:type="spellStart"/>
      <w:r>
        <w:t>Roupa</w:t>
      </w:r>
      <w:proofErr w:type="spellEnd"/>
      <w:r>
        <w:t>. Z. (2012). Contribution of social and family factors in anorexia nervosa. HEALTH SCIENCE JOURNAL. https://www.researchgate.net/publication/235753595_Contribution_of_social_and_family_factors_in_anorexia_nervosa</w:t>
      </w:r>
    </w:p>
    <w:p w14:paraId="29F7CD76" w14:textId="77777777" w:rsidR="006201D8" w:rsidRDefault="006201D8" w:rsidP="006201D8"/>
    <w:p w14:paraId="2291EDDA" w14:textId="77777777" w:rsidR="006201D8" w:rsidRDefault="006201D8" w:rsidP="006201D8">
      <w:r>
        <w:t>Mazzeo, S. E., &amp; Bulik, C. M. (2009). Environmental and genetic risk factors for eating disorders: what the clinician needs to know. Child and adolescent psychiatric clinics of North America, 18(1), 67–82. https://doi.org/10.1016/j.chc.2008.07.003</w:t>
      </w:r>
    </w:p>
    <w:p w14:paraId="535E90B2" w14:textId="77777777" w:rsidR="006201D8" w:rsidRDefault="006201D8" w:rsidP="006201D8">
      <w:proofErr w:type="spellStart"/>
      <w:r>
        <w:t>Muhlheim</w:t>
      </w:r>
      <w:proofErr w:type="spellEnd"/>
      <w:r>
        <w:t>. L. (2021). Eating Disorders in Transgender People. https://www.verywellmind.com/eating-disorders-in-transgender-people-4582520</w:t>
      </w:r>
    </w:p>
    <w:p w14:paraId="6DE1E7F5" w14:textId="77777777" w:rsidR="006201D8" w:rsidRDefault="006201D8" w:rsidP="006201D8"/>
    <w:p w14:paraId="0E8CA668" w14:textId="77777777" w:rsidR="006201D8" w:rsidRDefault="006201D8" w:rsidP="006201D8">
      <w:r>
        <w:t xml:space="preserve">National </w:t>
      </w:r>
      <w:proofErr w:type="spellStart"/>
      <w:r>
        <w:t>Insistute</w:t>
      </w:r>
      <w:proofErr w:type="spellEnd"/>
      <w:r>
        <w:t xml:space="preserve"> of Mental Health. (</w:t>
      </w:r>
      <w:proofErr w:type="spellStart"/>
      <w:r>
        <w:t>n.d</w:t>
      </w:r>
      <w:proofErr w:type="spellEnd"/>
      <w:r>
        <w:t>). what is prevalence? https://www.nimh.nih.gov/health/statistics/what-is-prevalence</w:t>
      </w:r>
    </w:p>
    <w:p w14:paraId="44D895C2" w14:textId="77777777" w:rsidR="006201D8" w:rsidRDefault="006201D8" w:rsidP="006201D8"/>
    <w:p w14:paraId="43F6133C" w14:textId="77777777" w:rsidR="006201D8" w:rsidRDefault="006201D8" w:rsidP="006201D8">
      <w:r>
        <w:t>National Institute of Mental Health. (2016). Eating Disorders. https://www.nimh.nih.gov/health/topics/eating-disorders/index.shtml%20Date%20accessed:%2007/06/2017.</w:t>
      </w:r>
    </w:p>
    <w:p w14:paraId="524CC3E1" w14:textId="77777777" w:rsidR="006201D8" w:rsidRDefault="006201D8" w:rsidP="006201D8"/>
    <w:p w14:paraId="66037BD5" w14:textId="77777777" w:rsidR="006201D8" w:rsidRDefault="006201D8" w:rsidP="006201D8"/>
    <w:p w14:paraId="2EB28634" w14:textId="77777777" w:rsidR="006201D8" w:rsidRDefault="006201D8" w:rsidP="006201D8"/>
    <w:p w14:paraId="11D33AFB" w14:textId="77777777" w:rsidR="006201D8" w:rsidRDefault="006201D8" w:rsidP="006201D8"/>
    <w:p w14:paraId="6F8A6A99" w14:textId="77777777" w:rsidR="006201D8" w:rsidRDefault="006201D8" w:rsidP="006201D8">
      <w:proofErr w:type="spellStart"/>
      <w:r>
        <w:t>Resmark</w:t>
      </w:r>
      <w:proofErr w:type="spellEnd"/>
      <w:r>
        <w:t xml:space="preserve">, G., </w:t>
      </w:r>
      <w:proofErr w:type="spellStart"/>
      <w:r>
        <w:t>Herpertz</w:t>
      </w:r>
      <w:proofErr w:type="spellEnd"/>
      <w:r>
        <w:t xml:space="preserve">, S., </w:t>
      </w:r>
      <w:proofErr w:type="spellStart"/>
      <w:r>
        <w:t>Herpertz</w:t>
      </w:r>
      <w:proofErr w:type="spellEnd"/>
      <w:r>
        <w:t>-Dahlmann, B., &amp; Zeeck, A. (2019). Treatment of Anorexia Nervosa-New Evidence-Based Guidelines. Journal of clinical medicine, 8(2), 153. https://doi.org/10.3390/jcm8020153</w:t>
      </w:r>
    </w:p>
    <w:p w14:paraId="2C28715C" w14:textId="77777777" w:rsidR="006201D8" w:rsidRDefault="006201D8" w:rsidP="006201D8"/>
    <w:p w14:paraId="2691A0FA" w14:textId="77777777" w:rsidR="006201D8" w:rsidRDefault="006201D8" w:rsidP="006201D8">
      <w:r>
        <w:t xml:space="preserve">Simona </w:t>
      </w:r>
      <w:proofErr w:type="spellStart"/>
      <w:r>
        <w:t>Calugi</w:t>
      </w:r>
      <w:proofErr w:type="spellEnd"/>
      <w:r>
        <w:t xml:space="preserve">. S; </w:t>
      </w:r>
      <w:proofErr w:type="spellStart"/>
      <w:r>
        <w:t>Ghoch</w:t>
      </w:r>
      <w:proofErr w:type="spellEnd"/>
      <w:r>
        <w:t xml:space="preserve">. M. E; </w:t>
      </w:r>
      <w:proofErr w:type="spellStart"/>
      <w:r>
        <w:t>Grave.D</w:t>
      </w:r>
      <w:proofErr w:type="spellEnd"/>
      <w:r>
        <w:t xml:space="preserve">. R. (2017) Body Checking Behaviours </w:t>
      </w:r>
      <w:proofErr w:type="gramStart"/>
      <w:r>
        <w:t>In</w:t>
      </w:r>
      <w:proofErr w:type="gramEnd"/>
      <w:r>
        <w:t xml:space="preserve"> Anorexia Nervosa. https://onlinelibrary.wiley.com/doi/10.1002/eat.22677</w:t>
      </w:r>
    </w:p>
    <w:p w14:paraId="3BD96665" w14:textId="77777777" w:rsidR="006201D8" w:rsidRDefault="006201D8" w:rsidP="006201D8"/>
    <w:p w14:paraId="1E3A06C9" w14:textId="77777777" w:rsidR="006201D8" w:rsidRDefault="006201D8" w:rsidP="006201D8">
      <w:r>
        <w:t xml:space="preserve">Umarani. </w:t>
      </w:r>
      <w:proofErr w:type="gramStart"/>
      <w:r>
        <w:t xml:space="preserve">J;   </w:t>
      </w:r>
      <w:proofErr w:type="spellStart"/>
      <w:proofErr w:type="gramEnd"/>
      <w:r>
        <w:t>Amirthraj</w:t>
      </w:r>
      <w:proofErr w:type="spellEnd"/>
      <w:r>
        <w:t>. A.A. (2016) Bangladesh Journal of Medical Science 15(3):466. Prevalence of anorexia nervosa among adolescent girls https://www.researchgate.net/publication/309685963_Prevalence_of_anorexia_nervosa_among_adolescent_girls</w:t>
      </w:r>
    </w:p>
    <w:p w14:paraId="33231B8C" w14:textId="77777777" w:rsidR="006201D8" w:rsidRDefault="006201D8" w:rsidP="006201D8"/>
    <w:p w14:paraId="64E48B1F" w14:textId="77777777" w:rsidR="006201D8" w:rsidRDefault="006201D8" w:rsidP="006201D8">
      <w:r>
        <w:t xml:space="preserve">van Eeden. </w:t>
      </w:r>
      <w:proofErr w:type="gramStart"/>
      <w:r>
        <w:t xml:space="preserve">V;  </w:t>
      </w:r>
      <w:proofErr w:type="spellStart"/>
      <w:r>
        <w:t>Hoeken</w:t>
      </w:r>
      <w:proofErr w:type="spellEnd"/>
      <w:proofErr w:type="gramEnd"/>
      <w:r>
        <w:t xml:space="preserve">. V; </w:t>
      </w:r>
      <w:proofErr w:type="spellStart"/>
      <w:r>
        <w:t>Daphnea</w:t>
      </w:r>
      <w:proofErr w:type="spellEnd"/>
      <w:r>
        <w:t>. Hoek. Hans. W. (2021). Incidence, prevalence and mortality of anorexia nervosa and bulimia nervosa. Current Opinion in Psychiatry: November 2021 - Volume 34 - Issue 6 - p 515-</w:t>
      </w:r>
      <w:proofErr w:type="gramStart"/>
      <w:r>
        <w:t>524 .</w:t>
      </w:r>
      <w:proofErr w:type="gramEnd"/>
      <w:r>
        <w:t xml:space="preserve">  https://pubmed.ncbi.nlm.nih.gov/34419970/</w:t>
      </w:r>
    </w:p>
    <w:p w14:paraId="2EBA061F" w14:textId="77777777" w:rsidR="006201D8" w:rsidRDefault="006201D8" w:rsidP="006201D8"/>
    <w:p w14:paraId="5AAEE66E" w14:textId="31898F48" w:rsidR="006201D8" w:rsidRDefault="006201D8" w:rsidP="006201D8">
      <w:r>
        <w:t>Zipfel, S., Giel, K. E., Bulik, C. M., Hay, P., &amp; Schmidt, U. (2015). Anorexia nervosa: aetiology, assessment, and treatment. The lancet. Psychiatry, 2(12), 1099–1111. https://doi.org/10.1016/S2215-0366(15)00356-9</w:t>
      </w:r>
    </w:p>
    <w:sectPr w:rsidR="00620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D8"/>
    <w:rsid w:val="006201D8"/>
    <w:rsid w:val="008C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BF01"/>
  <w15:chartTrackingRefBased/>
  <w15:docId w15:val="{F4325AD4-1F5F-4292-8DD6-3E0F873C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Matiwane Matiwane</dc:creator>
  <cp:keywords/>
  <dc:description/>
  <cp:lastModifiedBy>Geraldine Matiwane Matiwane</cp:lastModifiedBy>
  <cp:revision>1</cp:revision>
  <dcterms:created xsi:type="dcterms:W3CDTF">2022-10-18T23:48:00Z</dcterms:created>
  <dcterms:modified xsi:type="dcterms:W3CDTF">2022-10-18T23:49:00Z</dcterms:modified>
</cp:coreProperties>
</file>