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8706" w14:textId="2A46F213" w:rsidR="00601F32" w:rsidRPr="00706232" w:rsidRDefault="00601F32" w:rsidP="00601F32">
      <w:pPr>
        <w:spacing w:after="0" w:line="480" w:lineRule="auto"/>
        <w:rPr>
          <w:rFonts w:ascii="Arial" w:eastAsia="Times New Roman" w:hAnsi="Arial" w:cs="Arial"/>
          <w:b/>
          <w:bCs/>
          <w:color w:val="000000"/>
          <w:sz w:val="24"/>
          <w:szCs w:val="24"/>
          <w:lang w:val="en-US" w:eastAsia="en-AU"/>
        </w:rPr>
      </w:pPr>
      <w:r w:rsidRPr="00706232">
        <w:rPr>
          <w:rFonts w:ascii="Arial" w:eastAsia="Times New Roman" w:hAnsi="Arial" w:cs="Arial"/>
          <w:b/>
          <w:bCs/>
          <w:color w:val="000000"/>
          <w:sz w:val="24"/>
          <w:szCs w:val="24"/>
          <w:lang w:val="en-US" w:eastAsia="en-AU"/>
        </w:rPr>
        <w:t>Cathy Dalton.</w:t>
      </w:r>
      <w:r w:rsidR="00E61BA2" w:rsidRPr="00706232">
        <w:rPr>
          <w:rFonts w:ascii="Arial" w:eastAsia="Times New Roman" w:hAnsi="Arial" w:cs="Arial"/>
          <w:b/>
          <w:bCs/>
          <w:color w:val="000000"/>
          <w:sz w:val="24"/>
          <w:szCs w:val="24"/>
          <w:lang w:val="en-US" w:eastAsia="en-AU"/>
        </w:rPr>
        <w:t xml:space="preserve">  </w:t>
      </w:r>
      <w:r w:rsidRPr="00706232">
        <w:rPr>
          <w:rFonts w:ascii="Arial" w:eastAsia="Times New Roman" w:hAnsi="Arial" w:cs="Arial"/>
          <w:b/>
          <w:bCs/>
          <w:color w:val="000000"/>
          <w:sz w:val="24"/>
          <w:szCs w:val="24"/>
          <w:lang w:val="en-US" w:eastAsia="en-AU"/>
        </w:rPr>
        <w:t>Student ID: 11771292</w:t>
      </w:r>
    </w:p>
    <w:p w14:paraId="68B4B0F1" w14:textId="77777777" w:rsidR="00601F32" w:rsidRPr="00706232" w:rsidRDefault="00601F32" w:rsidP="00601F32">
      <w:pPr>
        <w:spacing w:after="0" w:line="480" w:lineRule="auto"/>
        <w:rPr>
          <w:rFonts w:ascii="Arial" w:eastAsia="Times New Roman" w:hAnsi="Arial" w:cs="Arial"/>
          <w:b/>
          <w:bCs/>
          <w:color w:val="000000"/>
          <w:sz w:val="24"/>
          <w:szCs w:val="24"/>
          <w:lang w:val="en-US" w:eastAsia="en-AU"/>
        </w:rPr>
      </w:pPr>
      <w:r w:rsidRPr="00706232">
        <w:rPr>
          <w:rFonts w:ascii="Arial" w:eastAsia="Times New Roman" w:hAnsi="Arial" w:cs="Arial"/>
          <w:b/>
          <w:bCs/>
          <w:color w:val="000000"/>
          <w:sz w:val="24"/>
          <w:szCs w:val="24"/>
          <w:lang w:val="en-US" w:eastAsia="en-AU"/>
        </w:rPr>
        <w:t>Malcolm Knowles - Six Principles of Andragogy</w:t>
      </w:r>
    </w:p>
    <w:p w14:paraId="36B427CC" w14:textId="6536968B"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 xml:space="preserve">The late Malcolm Knowles was a </w:t>
      </w:r>
      <w:r w:rsidR="00444FD7">
        <w:rPr>
          <w:rFonts w:ascii="Arial" w:eastAsia="Times New Roman" w:hAnsi="Arial" w:cs="Arial"/>
          <w:color w:val="000000"/>
          <w:sz w:val="24"/>
          <w:szCs w:val="24"/>
          <w:lang w:val="en-US" w:eastAsia="en-AU"/>
        </w:rPr>
        <w:t>key</w:t>
      </w:r>
      <w:r w:rsidRPr="00C820D3">
        <w:rPr>
          <w:rFonts w:ascii="Arial" w:eastAsia="Times New Roman" w:hAnsi="Arial" w:cs="Arial"/>
          <w:color w:val="000000"/>
          <w:sz w:val="24"/>
          <w:szCs w:val="24"/>
          <w:lang w:val="en-US" w:eastAsia="en-AU"/>
        </w:rPr>
        <w:t xml:space="preserve"> figure in the US education system during the </w:t>
      </w:r>
      <w:r w:rsidR="00444FD7">
        <w:rPr>
          <w:rFonts w:ascii="Arial" w:eastAsia="Times New Roman" w:hAnsi="Arial" w:cs="Arial"/>
          <w:color w:val="000000"/>
          <w:sz w:val="24"/>
          <w:szCs w:val="24"/>
          <w:lang w:val="en-US" w:eastAsia="en-AU"/>
        </w:rPr>
        <w:t xml:space="preserve">mid to </w:t>
      </w:r>
      <w:r w:rsidRPr="00C820D3">
        <w:rPr>
          <w:rFonts w:ascii="Arial" w:eastAsia="Times New Roman" w:hAnsi="Arial" w:cs="Arial"/>
          <w:color w:val="000000"/>
          <w:sz w:val="24"/>
          <w:szCs w:val="24"/>
          <w:lang w:val="en-US" w:eastAsia="en-AU"/>
        </w:rPr>
        <w:t>late 20th century. Knowles</w:t>
      </w:r>
      <w:r w:rsidR="00444FD7">
        <w:rPr>
          <w:rFonts w:ascii="Arial" w:eastAsia="Times New Roman" w:hAnsi="Arial" w:cs="Arial"/>
          <w:color w:val="000000"/>
          <w:sz w:val="24"/>
          <w:szCs w:val="24"/>
          <w:lang w:val="en-US" w:eastAsia="en-AU"/>
        </w:rPr>
        <w:t xml:space="preserve"> embedded the word </w:t>
      </w:r>
      <w:r w:rsidR="00444FD7" w:rsidRPr="00444FD7">
        <w:rPr>
          <w:rFonts w:ascii="Arial" w:eastAsia="Times New Roman" w:hAnsi="Arial" w:cs="Arial"/>
          <w:i/>
          <w:iCs/>
          <w:color w:val="000000"/>
          <w:sz w:val="24"/>
          <w:szCs w:val="24"/>
          <w:lang w:val="en-US" w:eastAsia="en-AU"/>
        </w:rPr>
        <w:t>Andragogy</w:t>
      </w:r>
      <w:r w:rsidR="00444FD7">
        <w:rPr>
          <w:rFonts w:ascii="Arial" w:eastAsia="Times New Roman" w:hAnsi="Arial" w:cs="Arial"/>
          <w:color w:val="000000"/>
          <w:sz w:val="24"/>
          <w:szCs w:val="24"/>
          <w:lang w:val="en-US" w:eastAsia="en-AU"/>
        </w:rPr>
        <w:t xml:space="preserve"> in the adult learning literature which he</w:t>
      </w:r>
      <w:r w:rsidRPr="00C820D3">
        <w:rPr>
          <w:rFonts w:ascii="Arial" w:eastAsia="Times New Roman" w:hAnsi="Arial" w:cs="Arial"/>
          <w:color w:val="000000"/>
          <w:sz w:val="24"/>
          <w:szCs w:val="24"/>
          <w:lang w:val="en-US" w:eastAsia="en-AU"/>
        </w:rPr>
        <w:t xml:space="preserve"> desc</w:t>
      </w:r>
      <w:r w:rsidR="00444FD7">
        <w:rPr>
          <w:rFonts w:ascii="Arial" w:eastAsia="Times New Roman" w:hAnsi="Arial" w:cs="Arial"/>
          <w:color w:val="000000"/>
          <w:sz w:val="24"/>
          <w:szCs w:val="24"/>
          <w:lang w:val="en-US" w:eastAsia="en-AU"/>
        </w:rPr>
        <w:t>ribed it as the</w:t>
      </w:r>
      <w:r w:rsidRPr="00C820D3">
        <w:rPr>
          <w:rFonts w:ascii="Arial" w:eastAsia="Times New Roman" w:hAnsi="Arial" w:cs="Arial"/>
          <w:color w:val="000000"/>
          <w:sz w:val="24"/>
          <w:szCs w:val="24"/>
          <w:lang w:val="en-US" w:eastAsia="en-AU"/>
        </w:rPr>
        <w:t xml:space="preserve"> "art and science of adult learning"</w:t>
      </w:r>
      <w:r w:rsidR="0090075D">
        <w:rPr>
          <w:rFonts w:ascii="Arial" w:eastAsia="Times New Roman" w:hAnsi="Arial" w:cs="Arial"/>
          <w:color w:val="000000"/>
          <w:sz w:val="24"/>
          <w:szCs w:val="24"/>
          <w:lang w:val="en-US" w:eastAsia="en-AU"/>
        </w:rPr>
        <w:t xml:space="preserve"> and h</w:t>
      </w:r>
      <w:r w:rsidR="00444FD7">
        <w:rPr>
          <w:rFonts w:ascii="Arial" w:eastAsia="Times New Roman" w:hAnsi="Arial" w:cs="Arial"/>
          <w:color w:val="000000"/>
          <w:sz w:val="24"/>
          <w:szCs w:val="24"/>
          <w:lang w:val="en-US" w:eastAsia="en-AU"/>
        </w:rPr>
        <w:t xml:space="preserve">e </w:t>
      </w:r>
      <w:r w:rsidRPr="00C820D3">
        <w:rPr>
          <w:rFonts w:ascii="Arial" w:eastAsia="Times New Roman" w:hAnsi="Arial" w:cs="Arial"/>
          <w:color w:val="000000"/>
          <w:sz w:val="24"/>
          <w:szCs w:val="24"/>
          <w:lang w:val="en-US" w:eastAsia="en-AU"/>
        </w:rPr>
        <w:t>is considered the "father of the andragogical approach to adult learning".</w:t>
      </w:r>
    </w:p>
    <w:p w14:paraId="3867948D" w14:textId="1964A1A4" w:rsidR="00C820D3" w:rsidRPr="00C820D3" w:rsidRDefault="00F33BD6" w:rsidP="00C820D3">
      <w:pPr>
        <w:shd w:val="clear" w:color="auto" w:fill="FFFFFF"/>
        <w:spacing w:after="255" w:line="48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 xml:space="preserve">Studying the </w:t>
      </w:r>
      <w:r w:rsidRPr="00BB4596">
        <w:rPr>
          <w:rFonts w:ascii="Arial" w:eastAsia="Times New Roman" w:hAnsi="Arial" w:cs="Arial"/>
          <w:i/>
          <w:iCs/>
          <w:color w:val="000000"/>
          <w:sz w:val="24"/>
          <w:szCs w:val="24"/>
          <w:lang w:val="en-US" w:eastAsia="en-AU"/>
        </w:rPr>
        <w:t>Six Principles of Andragogy</w:t>
      </w:r>
      <w:r>
        <w:rPr>
          <w:rFonts w:ascii="Arial" w:eastAsia="Times New Roman" w:hAnsi="Arial" w:cs="Arial"/>
          <w:color w:val="000000"/>
          <w:sz w:val="24"/>
          <w:szCs w:val="24"/>
          <w:lang w:val="en-US" w:eastAsia="en-AU"/>
        </w:rPr>
        <w:t xml:space="preserve"> by Malcolm Knowles (1980)</w:t>
      </w:r>
      <w:r w:rsidRPr="00C820D3">
        <w:rPr>
          <w:rFonts w:ascii="Arial" w:eastAsia="Times New Roman" w:hAnsi="Arial" w:cs="Arial"/>
          <w:color w:val="000000"/>
          <w:sz w:val="24"/>
          <w:szCs w:val="24"/>
          <w:lang w:val="en-US" w:eastAsia="en-AU"/>
        </w:rPr>
        <w:t xml:space="preserve">, I will </w:t>
      </w:r>
      <w:r>
        <w:rPr>
          <w:rFonts w:ascii="Arial" w:eastAsia="Times New Roman" w:hAnsi="Arial" w:cs="Arial"/>
          <w:color w:val="000000"/>
          <w:sz w:val="24"/>
          <w:szCs w:val="24"/>
          <w:lang w:val="en-US" w:eastAsia="en-AU"/>
        </w:rPr>
        <w:t xml:space="preserve">argue that </w:t>
      </w:r>
      <w:r w:rsidRPr="00C820D3">
        <w:rPr>
          <w:rFonts w:ascii="Arial" w:eastAsia="Times New Roman" w:hAnsi="Arial" w:cs="Arial"/>
          <w:color w:val="000000"/>
          <w:sz w:val="24"/>
          <w:szCs w:val="24"/>
          <w:lang w:val="en-US" w:eastAsia="en-AU"/>
        </w:rPr>
        <w:t>his theories</w:t>
      </w:r>
      <w:r>
        <w:rPr>
          <w:rFonts w:ascii="Arial" w:eastAsia="Times New Roman" w:hAnsi="Arial" w:cs="Arial"/>
          <w:color w:val="000000"/>
          <w:sz w:val="24"/>
          <w:szCs w:val="24"/>
          <w:lang w:val="en-US" w:eastAsia="en-AU"/>
        </w:rPr>
        <w:t xml:space="preserve">, when applied </w:t>
      </w:r>
      <w:r w:rsidRPr="00C820D3">
        <w:rPr>
          <w:rFonts w:ascii="Arial" w:eastAsia="Times New Roman" w:hAnsi="Arial" w:cs="Arial"/>
          <w:color w:val="000000"/>
          <w:sz w:val="24"/>
          <w:szCs w:val="24"/>
          <w:lang w:val="en-US" w:eastAsia="en-AU"/>
        </w:rPr>
        <w:t>to online learning</w:t>
      </w:r>
      <w:r>
        <w:rPr>
          <w:rFonts w:ascii="Arial" w:eastAsia="Times New Roman" w:hAnsi="Arial" w:cs="Arial"/>
          <w:color w:val="000000"/>
          <w:sz w:val="24"/>
          <w:szCs w:val="24"/>
          <w:lang w:val="en-US" w:eastAsia="en-AU"/>
        </w:rPr>
        <w:t xml:space="preserve"> can have an effect to </w:t>
      </w:r>
      <w:r w:rsidR="0090075D">
        <w:rPr>
          <w:rFonts w:ascii="Arial" w:eastAsia="Times New Roman" w:hAnsi="Arial" w:cs="Arial"/>
          <w:color w:val="000000"/>
          <w:sz w:val="24"/>
          <w:szCs w:val="24"/>
          <w:lang w:val="en-US" w:eastAsia="en-AU"/>
        </w:rPr>
        <w:t>transform</w:t>
      </w:r>
      <w:r>
        <w:rPr>
          <w:rFonts w:ascii="Arial" w:eastAsia="Times New Roman" w:hAnsi="Arial" w:cs="Arial"/>
          <w:color w:val="000000"/>
          <w:sz w:val="24"/>
          <w:szCs w:val="24"/>
          <w:lang w:val="en-US" w:eastAsia="en-AU"/>
        </w:rPr>
        <w:t xml:space="preserve"> the </w:t>
      </w:r>
      <w:r w:rsidRPr="00C820D3">
        <w:rPr>
          <w:rFonts w:ascii="Arial" w:eastAsia="Times New Roman" w:hAnsi="Arial" w:cs="Arial"/>
          <w:color w:val="000000"/>
          <w:sz w:val="24"/>
          <w:szCs w:val="24"/>
          <w:lang w:val="en-US" w:eastAsia="en-AU"/>
        </w:rPr>
        <w:t xml:space="preserve">low </w:t>
      </w:r>
      <w:r w:rsidR="0090075D">
        <w:rPr>
          <w:rFonts w:ascii="Arial" w:eastAsia="Times New Roman" w:hAnsi="Arial" w:cs="Arial"/>
          <w:color w:val="000000"/>
          <w:sz w:val="24"/>
          <w:szCs w:val="24"/>
          <w:lang w:val="en-US" w:eastAsia="en-AU"/>
        </w:rPr>
        <w:t xml:space="preserve">engagement and </w:t>
      </w:r>
      <w:r>
        <w:rPr>
          <w:rFonts w:ascii="Arial" w:eastAsia="Times New Roman" w:hAnsi="Arial" w:cs="Arial"/>
          <w:color w:val="000000"/>
          <w:sz w:val="24"/>
          <w:szCs w:val="24"/>
          <w:lang w:val="en-US" w:eastAsia="en-AU"/>
        </w:rPr>
        <w:t xml:space="preserve">pass rate of online </w:t>
      </w:r>
      <w:r w:rsidR="00717E4F">
        <w:rPr>
          <w:rFonts w:ascii="Arial" w:eastAsia="Times New Roman" w:hAnsi="Arial" w:cs="Arial"/>
          <w:color w:val="000000"/>
          <w:sz w:val="24"/>
          <w:szCs w:val="24"/>
          <w:lang w:val="en-US" w:eastAsia="en-AU"/>
        </w:rPr>
        <w:t>students</w:t>
      </w:r>
      <w:r w:rsidRPr="00C820D3">
        <w:rPr>
          <w:rFonts w:ascii="Arial" w:eastAsia="Times New Roman" w:hAnsi="Arial" w:cs="Arial"/>
          <w:color w:val="000000"/>
          <w:sz w:val="24"/>
          <w:szCs w:val="24"/>
          <w:lang w:val="en-US" w:eastAsia="en-AU"/>
        </w:rPr>
        <w:t>.</w:t>
      </w:r>
      <w:r w:rsidR="00667484">
        <w:rPr>
          <w:rFonts w:ascii="Arial" w:eastAsia="Times New Roman" w:hAnsi="Arial" w:cs="Arial"/>
          <w:color w:val="000000"/>
          <w:sz w:val="24"/>
          <w:szCs w:val="24"/>
          <w:lang w:val="en-US" w:eastAsia="en-AU"/>
        </w:rPr>
        <w:t xml:space="preserve">  </w:t>
      </w:r>
      <w:r w:rsidR="00667484" w:rsidRPr="00C820D3">
        <w:rPr>
          <w:rFonts w:ascii="Arial" w:eastAsia="Times New Roman" w:hAnsi="Arial" w:cs="Arial"/>
          <w:color w:val="000000"/>
          <w:sz w:val="24"/>
          <w:szCs w:val="24"/>
          <w:lang w:val="en-US" w:eastAsia="en-AU"/>
        </w:rPr>
        <w:t>According to Ferreira and MacLean (2018), with attrition rates as high as 80%</w:t>
      </w:r>
      <w:r w:rsidR="00667484">
        <w:rPr>
          <w:rFonts w:ascii="Arial" w:eastAsia="Times New Roman" w:hAnsi="Arial" w:cs="Arial"/>
          <w:color w:val="000000"/>
          <w:sz w:val="24"/>
          <w:szCs w:val="24"/>
          <w:lang w:val="en-US" w:eastAsia="en-AU"/>
        </w:rPr>
        <w:t xml:space="preserve"> for online learning</w:t>
      </w:r>
      <w:r w:rsidR="00667484" w:rsidRPr="00C820D3">
        <w:rPr>
          <w:rFonts w:ascii="Arial" w:eastAsia="Times New Roman" w:hAnsi="Arial" w:cs="Arial"/>
          <w:color w:val="000000"/>
          <w:sz w:val="24"/>
          <w:szCs w:val="24"/>
          <w:lang w:val="en-US" w:eastAsia="en-AU"/>
        </w:rPr>
        <w:t>, a new paradigm is needed for instructional design and delivery of online content, and I wholeheartedly agree</w:t>
      </w:r>
    </w:p>
    <w:p w14:paraId="78BABE16" w14:textId="7F5C2B99"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 xml:space="preserve">I am a Business Lecturer at North Regional TAFE in the Northwest region of WA. Over 90% of the adult learners I teach come from remote locations in the Pilbara region, including Karratha, Broome, Newman, Tom </w:t>
      </w:r>
      <w:proofErr w:type="gramStart"/>
      <w:r w:rsidRPr="00C820D3">
        <w:rPr>
          <w:rFonts w:ascii="Arial" w:eastAsia="Times New Roman" w:hAnsi="Arial" w:cs="Arial"/>
          <w:color w:val="000000"/>
          <w:sz w:val="24"/>
          <w:szCs w:val="24"/>
          <w:lang w:val="en-US" w:eastAsia="en-AU"/>
        </w:rPr>
        <w:t>Price</w:t>
      </w:r>
      <w:proofErr w:type="gramEnd"/>
      <w:r w:rsidRPr="00C820D3">
        <w:rPr>
          <w:rFonts w:ascii="Arial" w:eastAsia="Times New Roman" w:hAnsi="Arial" w:cs="Arial"/>
          <w:color w:val="000000"/>
          <w:sz w:val="24"/>
          <w:szCs w:val="24"/>
          <w:lang w:val="en-US" w:eastAsia="en-AU"/>
        </w:rPr>
        <w:t xml:space="preserve"> and Marble Bar. For them, online studies are the only option.</w:t>
      </w:r>
    </w:p>
    <w:p w14:paraId="2F1B3C2B" w14:textId="393B07EF"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 xml:space="preserve">Due to the high dropout </w:t>
      </w:r>
      <w:r w:rsidR="00717E4F" w:rsidRPr="00C820D3">
        <w:rPr>
          <w:rFonts w:ascii="Arial" w:eastAsia="Times New Roman" w:hAnsi="Arial" w:cs="Arial"/>
          <w:color w:val="000000"/>
          <w:sz w:val="24"/>
          <w:szCs w:val="24"/>
          <w:lang w:val="en-US" w:eastAsia="en-AU"/>
        </w:rPr>
        <w:t>rate,</w:t>
      </w:r>
      <w:r w:rsidRPr="00C820D3">
        <w:rPr>
          <w:rFonts w:ascii="Arial" w:eastAsia="Times New Roman" w:hAnsi="Arial" w:cs="Arial"/>
          <w:color w:val="000000"/>
          <w:sz w:val="24"/>
          <w:szCs w:val="24"/>
          <w:lang w:val="en-US" w:eastAsia="en-AU"/>
        </w:rPr>
        <w:t xml:space="preserve"> </w:t>
      </w:r>
      <w:r w:rsidR="008A3B18">
        <w:rPr>
          <w:rFonts w:ascii="Arial" w:eastAsia="Times New Roman" w:hAnsi="Arial" w:cs="Arial"/>
          <w:color w:val="000000"/>
          <w:sz w:val="24"/>
          <w:szCs w:val="24"/>
          <w:lang w:val="en-US" w:eastAsia="en-AU"/>
        </w:rPr>
        <w:t xml:space="preserve">it </w:t>
      </w:r>
      <w:r w:rsidRPr="00C820D3">
        <w:rPr>
          <w:rFonts w:ascii="Arial" w:eastAsia="Times New Roman" w:hAnsi="Arial" w:cs="Arial"/>
          <w:color w:val="000000"/>
          <w:sz w:val="24"/>
          <w:szCs w:val="24"/>
          <w:lang w:val="en-US" w:eastAsia="en-AU"/>
        </w:rPr>
        <w:t>has</w:t>
      </w:r>
      <w:r w:rsidR="008A3B18">
        <w:rPr>
          <w:rFonts w:ascii="Arial" w:eastAsia="Times New Roman" w:hAnsi="Arial" w:cs="Arial"/>
          <w:color w:val="000000"/>
          <w:sz w:val="24"/>
          <w:szCs w:val="24"/>
          <w:lang w:val="en-US" w:eastAsia="en-AU"/>
        </w:rPr>
        <w:t xml:space="preserve"> a</w:t>
      </w:r>
      <w:r w:rsidRPr="00C820D3">
        <w:rPr>
          <w:rFonts w:ascii="Arial" w:eastAsia="Times New Roman" w:hAnsi="Arial" w:cs="Arial"/>
          <w:color w:val="000000"/>
          <w:sz w:val="24"/>
          <w:szCs w:val="24"/>
          <w:lang w:val="en-US" w:eastAsia="en-AU"/>
        </w:rPr>
        <w:t xml:space="preserve"> </w:t>
      </w:r>
      <w:r w:rsidR="007E34CB" w:rsidRPr="00C820D3">
        <w:rPr>
          <w:rFonts w:ascii="Arial" w:eastAsia="Times New Roman" w:hAnsi="Arial" w:cs="Arial"/>
          <w:color w:val="000000"/>
          <w:sz w:val="24"/>
          <w:szCs w:val="24"/>
          <w:lang w:val="en-US" w:eastAsia="en-AU"/>
        </w:rPr>
        <w:t>detrimental effect</w:t>
      </w:r>
      <w:r w:rsidRPr="00C820D3">
        <w:rPr>
          <w:rFonts w:ascii="Arial" w:eastAsia="Times New Roman" w:hAnsi="Arial" w:cs="Arial"/>
          <w:color w:val="000000"/>
          <w:sz w:val="24"/>
          <w:szCs w:val="24"/>
          <w:lang w:val="en-US" w:eastAsia="en-AU"/>
        </w:rPr>
        <w:t xml:space="preserve"> on the universities and TAFEs, losing millions of dollars every year, creating negative perceptions of online learning, and reducing student satisfaction (Greenland &amp; Moore, 2021).</w:t>
      </w:r>
    </w:p>
    <w:p w14:paraId="7D3518B2" w14:textId="42DFFFEF" w:rsidR="00601F32" w:rsidRPr="00706232"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During COVID-19, online learning became the cornerstone of higher education. Ubiquitous anytime, anywhere learning is attractive to adult learners who balance home and career (Lemoine et al. citing Hansen &amp; Gray, 2018).</w:t>
      </w:r>
    </w:p>
    <w:p w14:paraId="37677874" w14:textId="118B199B"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I have been t</w:t>
      </w:r>
      <w:r w:rsidR="00717E4F">
        <w:rPr>
          <w:rFonts w:ascii="Arial" w:eastAsia="Times New Roman" w:hAnsi="Arial" w:cs="Arial"/>
          <w:color w:val="000000"/>
          <w:sz w:val="24"/>
          <w:szCs w:val="24"/>
          <w:lang w:val="en-US" w:eastAsia="en-AU"/>
        </w:rPr>
        <w:t>eaching and assessing</w:t>
      </w:r>
      <w:r w:rsidRPr="00C820D3">
        <w:rPr>
          <w:rFonts w:ascii="Arial" w:eastAsia="Times New Roman" w:hAnsi="Arial" w:cs="Arial"/>
          <w:color w:val="000000"/>
          <w:sz w:val="24"/>
          <w:szCs w:val="24"/>
          <w:lang w:val="en-US" w:eastAsia="en-AU"/>
        </w:rPr>
        <w:t xml:space="preserve"> online students since 2014. The biggest hurdle I have encountered is keeping students motivated and committed, with only 6-8% of my online </w:t>
      </w:r>
      <w:r w:rsidRPr="00C820D3">
        <w:rPr>
          <w:rFonts w:ascii="Arial" w:eastAsia="Times New Roman" w:hAnsi="Arial" w:cs="Arial"/>
          <w:color w:val="000000"/>
          <w:sz w:val="24"/>
          <w:szCs w:val="24"/>
          <w:lang w:val="en-US" w:eastAsia="en-AU"/>
        </w:rPr>
        <w:lastRenderedPageBreak/>
        <w:t xml:space="preserve">learners achieving their qualifications. </w:t>
      </w:r>
      <w:r w:rsidR="008A3B18">
        <w:rPr>
          <w:rFonts w:ascii="Arial" w:eastAsia="Times New Roman" w:hAnsi="Arial" w:cs="Arial"/>
          <w:color w:val="000000"/>
          <w:sz w:val="24"/>
          <w:szCs w:val="24"/>
          <w:lang w:val="en-US" w:eastAsia="en-AU"/>
        </w:rPr>
        <w:t>My</w:t>
      </w:r>
      <w:r w:rsidRPr="00C820D3">
        <w:rPr>
          <w:rFonts w:ascii="Arial" w:eastAsia="Times New Roman" w:hAnsi="Arial" w:cs="Arial"/>
          <w:color w:val="000000"/>
          <w:sz w:val="24"/>
          <w:szCs w:val="24"/>
          <w:lang w:val="en-US" w:eastAsia="en-AU"/>
        </w:rPr>
        <w:t xml:space="preserve"> dropout rate</w:t>
      </w:r>
      <w:r w:rsidR="008A3B18">
        <w:rPr>
          <w:rFonts w:ascii="Arial" w:eastAsia="Times New Roman" w:hAnsi="Arial" w:cs="Arial"/>
          <w:color w:val="000000"/>
          <w:sz w:val="24"/>
          <w:szCs w:val="24"/>
          <w:lang w:val="en-US" w:eastAsia="en-AU"/>
        </w:rPr>
        <w:t xml:space="preserve"> for </w:t>
      </w:r>
      <w:r w:rsidRPr="00C820D3">
        <w:rPr>
          <w:rFonts w:ascii="Arial" w:eastAsia="Times New Roman" w:hAnsi="Arial" w:cs="Arial"/>
          <w:color w:val="000000"/>
          <w:sz w:val="24"/>
          <w:szCs w:val="24"/>
          <w:lang w:val="en-US" w:eastAsia="en-AU"/>
        </w:rPr>
        <w:t xml:space="preserve">2021 was high, and I </w:t>
      </w:r>
      <w:r w:rsidR="00717E4F">
        <w:rPr>
          <w:rFonts w:ascii="Arial" w:eastAsia="Times New Roman" w:hAnsi="Arial" w:cs="Arial"/>
          <w:color w:val="000000"/>
          <w:sz w:val="24"/>
          <w:szCs w:val="24"/>
          <w:lang w:val="en-US" w:eastAsia="en-AU"/>
        </w:rPr>
        <w:t xml:space="preserve">have become </w:t>
      </w:r>
      <w:r w:rsidRPr="00C820D3">
        <w:rPr>
          <w:rFonts w:ascii="Arial" w:eastAsia="Times New Roman" w:hAnsi="Arial" w:cs="Arial"/>
          <w:color w:val="000000"/>
          <w:sz w:val="24"/>
          <w:szCs w:val="24"/>
          <w:lang w:val="en-US" w:eastAsia="en-AU"/>
        </w:rPr>
        <w:t>disillusioned.</w:t>
      </w:r>
      <w:r w:rsidR="008A3B18">
        <w:rPr>
          <w:rFonts w:ascii="Arial" w:eastAsia="Times New Roman" w:hAnsi="Arial" w:cs="Arial"/>
          <w:color w:val="000000"/>
          <w:sz w:val="24"/>
          <w:szCs w:val="24"/>
          <w:lang w:val="en-US" w:eastAsia="en-AU"/>
        </w:rPr>
        <w:t xml:space="preserve"> </w:t>
      </w:r>
    </w:p>
    <w:p w14:paraId="1784C7B2" w14:textId="77777777"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 xml:space="preserve">As I have observed over the years, students start enthusiastically, then they eventually become discouraged by time pressures, </w:t>
      </w:r>
      <w:proofErr w:type="gramStart"/>
      <w:r w:rsidRPr="00C820D3">
        <w:rPr>
          <w:rFonts w:ascii="Arial" w:eastAsia="Times New Roman" w:hAnsi="Arial" w:cs="Arial"/>
          <w:color w:val="000000"/>
          <w:sz w:val="24"/>
          <w:szCs w:val="24"/>
          <w:lang w:val="en-US" w:eastAsia="en-AU"/>
        </w:rPr>
        <w:t>family</w:t>
      </w:r>
      <w:proofErr w:type="gramEnd"/>
      <w:r w:rsidRPr="00C820D3">
        <w:rPr>
          <w:rFonts w:ascii="Arial" w:eastAsia="Times New Roman" w:hAnsi="Arial" w:cs="Arial"/>
          <w:color w:val="000000"/>
          <w:sz w:val="24"/>
          <w:szCs w:val="24"/>
          <w:lang w:val="en-US" w:eastAsia="en-AU"/>
        </w:rPr>
        <w:t xml:space="preserve"> or work commitments, or lose interest. </w:t>
      </w:r>
    </w:p>
    <w:p w14:paraId="5BEDAB10" w14:textId="77777777"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Schultz (2012) cites Malcolm Knowles's theories that adult online learners require certain aspects of andragogy that complement the content in an adult online experience. These include but are not limited to</w:t>
      </w:r>
    </w:p>
    <w:p w14:paraId="47C875E1" w14:textId="77777777" w:rsidR="00C820D3" w:rsidRPr="00C820D3" w:rsidRDefault="00C820D3" w:rsidP="00F83A87">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The need to know the reason for learning something</w:t>
      </w:r>
    </w:p>
    <w:p w14:paraId="705F163F" w14:textId="77777777" w:rsidR="00C820D3" w:rsidRPr="00C820D3" w:rsidRDefault="00C820D3" w:rsidP="00F83A87">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Be responsible for their decisions on education</w:t>
      </w:r>
    </w:p>
    <w:p w14:paraId="0AE5631B" w14:textId="77777777" w:rsidR="00C820D3" w:rsidRPr="00C820D3" w:rsidRDefault="00C820D3" w:rsidP="00F83A87">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Be involved in the planning and evaluation of their instruction</w:t>
      </w:r>
    </w:p>
    <w:p w14:paraId="1D17ABCC" w14:textId="77777777" w:rsidR="00C820D3" w:rsidRPr="00C820D3" w:rsidRDefault="00C820D3" w:rsidP="00F83A87">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Being interested in learning subjects having immediate relevance to their work and personal lives</w:t>
      </w:r>
    </w:p>
    <w:p w14:paraId="3026724C" w14:textId="77777777" w:rsidR="00C820D3" w:rsidRPr="00C820D3" w:rsidRDefault="00C820D3" w:rsidP="00F83A87">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They are problem-centred rather than content-oriented, and</w:t>
      </w:r>
    </w:p>
    <w:p w14:paraId="4DFBA87F" w14:textId="77777777" w:rsidR="00C820D3" w:rsidRPr="00C820D3" w:rsidRDefault="00C820D3" w:rsidP="00F83A87">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Adult learners respond better to internal versus external motivators.</w:t>
      </w:r>
    </w:p>
    <w:p w14:paraId="4A7BF6A3" w14:textId="77777777" w:rsidR="00C820D3" w:rsidRPr="00C820D3" w:rsidRDefault="00C820D3" w:rsidP="00C820D3">
      <w:pPr>
        <w:shd w:val="clear" w:color="auto" w:fill="FFFFFF"/>
        <w:spacing w:after="255" w:line="480"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 xml:space="preserve">In their research, </w:t>
      </w:r>
      <w:proofErr w:type="gramStart"/>
      <w:r w:rsidRPr="00C820D3">
        <w:rPr>
          <w:rFonts w:ascii="Arial" w:eastAsia="Times New Roman" w:hAnsi="Arial" w:cs="Arial"/>
          <w:color w:val="000000"/>
          <w:sz w:val="24"/>
          <w:szCs w:val="24"/>
          <w:lang w:val="en-US" w:eastAsia="en-AU"/>
        </w:rPr>
        <w:t>Greenland</w:t>
      </w:r>
      <w:proofErr w:type="gramEnd"/>
      <w:r w:rsidRPr="00C820D3">
        <w:rPr>
          <w:rFonts w:ascii="Arial" w:eastAsia="Times New Roman" w:hAnsi="Arial" w:cs="Arial"/>
          <w:color w:val="000000"/>
          <w:sz w:val="24"/>
          <w:szCs w:val="24"/>
          <w:lang w:val="en-US" w:eastAsia="en-AU"/>
        </w:rPr>
        <w:t xml:space="preserve"> and Moore (2021) found five reasons for students' withdrawals from online courses:</w:t>
      </w:r>
    </w:p>
    <w:p w14:paraId="07A1280E" w14:textId="77777777" w:rsidR="005C7FE1" w:rsidRDefault="00C820D3" w:rsidP="00AC730F">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5C7FE1">
        <w:rPr>
          <w:rFonts w:ascii="Arial" w:eastAsia="Times New Roman" w:hAnsi="Arial" w:cs="Arial"/>
          <w:color w:val="000000"/>
          <w:sz w:val="24"/>
          <w:szCs w:val="24"/>
          <w:lang w:val="en-US" w:eastAsia="en-AU"/>
        </w:rPr>
        <w:t>Work-related factors include being too busy with general and unexpected work commitments.</w:t>
      </w:r>
    </w:p>
    <w:p w14:paraId="0CDEBBB0" w14:textId="64E38639" w:rsidR="00C820D3" w:rsidRPr="005C7FE1" w:rsidRDefault="00C820D3" w:rsidP="00AC730F">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5C7FE1">
        <w:rPr>
          <w:rFonts w:ascii="Arial" w:eastAsia="Times New Roman" w:hAnsi="Arial" w:cs="Arial"/>
          <w:color w:val="000000"/>
          <w:sz w:val="24"/>
          <w:szCs w:val="24"/>
          <w:lang w:val="en-US" w:eastAsia="en-AU"/>
        </w:rPr>
        <w:t>There are reasons related to health, family obligations, bereavement, and breakups.</w:t>
      </w:r>
    </w:p>
    <w:p w14:paraId="57D30FC0" w14:textId="77777777" w:rsidR="00C820D3" w:rsidRPr="00C820D3" w:rsidRDefault="00C820D3" w:rsidP="00C820D3">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Problems related to computer hardware and Internet connectivity.</w:t>
      </w:r>
    </w:p>
    <w:p w14:paraId="57101729" w14:textId="77777777" w:rsidR="00C820D3" w:rsidRPr="00C820D3" w:rsidRDefault="00C820D3" w:rsidP="00C820D3">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 xml:space="preserve">The context in which learners </w:t>
      </w:r>
      <w:proofErr w:type="gramStart"/>
      <w:r w:rsidRPr="00C820D3">
        <w:rPr>
          <w:rFonts w:ascii="Arial" w:eastAsia="Times New Roman" w:hAnsi="Arial" w:cs="Arial"/>
          <w:color w:val="000000"/>
          <w:sz w:val="24"/>
          <w:szCs w:val="24"/>
          <w:lang w:val="en-US" w:eastAsia="en-AU"/>
        </w:rPr>
        <w:t>learn;</w:t>
      </w:r>
      <w:proofErr w:type="gramEnd"/>
      <w:r w:rsidRPr="00C820D3">
        <w:rPr>
          <w:rFonts w:ascii="Arial" w:eastAsia="Times New Roman" w:hAnsi="Arial" w:cs="Arial"/>
          <w:color w:val="000000"/>
          <w:sz w:val="24"/>
          <w:szCs w:val="24"/>
          <w:lang w:val="en-US" w:eastAsia="en-AU"/>
        </w:rPr>
        <w:t xml:space="preserve"> their abilities and competencies in an online environment.</w:t>
      </w:r>
    </w:p>
    <w:p w14:paraId="1F5554A4" w14:textId="77777777" w:rsidR="00C820D3" w:rsidRPr="00C820D3" w:rsidRDefault="00C820D3" w:rsidP="00C820D3">
      <w:pPr>
        <w:numPr>
          <w:ilvl w:val="0"/>
          <w:numId w:val="13"/>
        </w:numPr>
        <w:shd w:val="clear" w:color="auto" w:fill="FFFFFF"/>
        <w:spacing w:after="255" w:line="276" w:lineRule="auto"/>
        <w:rPr>
          <w:rFonts w:ascii="Arial" w:eastAsia="Times New Roman" w:hAnsi="Arial" w:cs="Arial"/>
          <w:color w:val="000000"/>
          <w:sz w:val="24"/>
          <w:szCs w:val="24"/>
          <w:lang w:val="en-US" w:eastAsia="en-AU"/>
        </w:rPr>
      </w:pPr>
      <w:r w:rsidRPr="00C820D3">
        <w:rPr>
          <w:rFonts w:ascii="Arial" w:eastAsia="Times New Roman" w:hAnsi="Arial" w:cs="Arial"/>
          <w:color w:val="000000"/>
          <w:sz w:val="24"/>
          <w:szCs w:val="24"/>
          <w:lang w:val="en-US" w:eastAsia="en-AU"/>
        </w:rPr>
        <w:t>Poor time management and study skills.</w:t>
      </w:r>
    </w:p>
    <w:p w14:paraId="156FBC6A" w14:textId="77777777" w:rsidR="00F83A87" w:rsidRDefault="00F83A87" w:rsidP="000B0C71">
      <w:pPr>
        <w:shd w:val="clear" w:color="auto" w:fill="FFFFFF"/>
        <w:spacing w:after="255" w:line="480" w:lineRule="auto"/>
        <w:rPr>
          <w:rFonts w:ascii="Arial" w:eastAsia="Times New Roman" w:hAnsi="Arial" w:cs="Arial"/>
          <w:color w:val="000000"/>
          <w:sz w:val="24"/>
          <w:szCs w:val="24"/>
          <w:lang w:val="en-US" w:eastAsia="en-AU"/>
        </w:rPr>
      </w:pPr>
    </w:p>
    <w:p w14:paraId="19BB00BA" w14:textId="28CF6412" w:rsidR="000B0C71" w:rsidRPr="000B0C71" w:rsidRDefault="000B0C71" w:rsidP="000B0C71">
      <w:pPr>
        <w:shd w:val="clear" w:color="auto" w:fill="FFFFFF"/>
        <w:spacing w:after="255" w:line="480" w:lineRule="auto"/>
        <w:rPr>
          <w:rFonts w:ascii="Arial" w:eastAsia="Times New Roman" w:hAnsi="Arial" w:cs="Arial"/>
          <w:color w:val="000000"/>
          <w:sz w:val="24"/>
          <w:szCs w:val="24"/>
          <w:lang w:val="en-US" w:eastAsia="en-AU"/>
        </w:rPr>
      </w:pPr>
      <w:r w:rsidRPr="000B0C71">
        <w:rPr>
          <w:rFonts w:ascii="Arial" w:eastAsia="Times New Roman" w:hAnsi="Arial" w:cs="Arial"/>
          <w:color w:val="000000"/>
          <w:sz w:val="24"/>
          <w:szCs w:val="24"/>
          <w:lang w:val="en-US" w:eastAsia="en-AU"/>
        </w:rPr>
        <w:t xml:space="preserve">After reviewing a plethora of literature on Knowles, I discovered </w:t>
      </w:r>
      <w:r w:rsidR="005C7FE1">
        <w:rPr>
          <w:rFonts w:ascii="Arial" w:eastAsia="Times New Roman" w:hAnsi="Arial" w:cs="Arial"/>
          <w:color w:val="000000"/>
          <w:sz w:val="24"/>
          <w:szCs w:val="24"/>
          <w:lang w:val="en-US" w:eastAsia="en-AU"/>
        </w:rPr>
        <w:t xml:space="preserve">that </w:t>
      </w:r>
      <w:r w:rsidRPr="000B0C71">
        <w:rPr>
          <w:rFonts w:ascii="Arial" w:eastAsia="Times New Roman" w:hAnsi="Arial" w:cs="Arial"/>
          <w:color w:val="000000"/>
          <w:sz w:val="24"/>
          <w:szCs w:val="24"/>
          <w:lang w:val="en-US" w:eastAsia="en-AU"/>
        </w:rPr>
        <w:t>whilst</w:t>
      </w:r>
      <w:r w:rsidR="005C7FE1">
        <w:rPr>
          <w:rFonts w:ascii="Arial" w:eastAsia="Times New Roman" w:hAnsi="Arial" w:cs="Arial"/>
          <w:color w:val="000000"/>
          <w:sz w:val="24"/>
          <w:szCs w:val="24"/>
          <w:lang w:val="en-US" w:eastAsia="en-AU"/>
        </w:rPr>
        <w:t xml:space="preserve"> he was</w:t>
      </w:r>
      <w:r w:rsidRPr="000B0C71">
        <w:rPr>
          <w:rFonts w:ascii="Arial" w:eastAsia="Times New Roman" w:hAnsi="Arial" w:cs="Arial"/>
          <w:color w:val="000000"/>
          <w:sz w:val="24"/>
          <w:szCs w:val="24"/>
          <w:lang w:val="en-US" w:eastAsia="en-AU"/>
        </w:rPr>
        <w:t xml:space="preserve"> undertaking his Masters's in 1949</w:t>
      </w:r>
      <w:r w:rsidR="005C7FE1">
        <w:rPr>
          <w:rFonts w:ascii="Arial" w:eastAsia="Times New Roman" w:hAnsi="Arial" w:cs="Arial"/>
          <w:color w:val="000000"/>
          <w:sz w:val="24"/>
          <w:szCs w:val="24"/>
          <w:lang w:val="en-US" w:eastAsia="en-AU"/>
        </w:rPr>
        <w:t>,</w:t>
      </w:r>
      <w:r w:rsidRPr="000B0C71">
        <w:rPr>
          <w:rFonts w:ascii="Arial" w:eastAsia="Times New Roman" w:hAnsi="Arial" w:cs="Arial"/>
          <w:color w:val="000000"/>
          <w:sz w:val="24"/>
          <w:szCs w:val="24"/>
          <w:lang w:val="en-US" w:eastAsia="en-AU"/>
        </w:rPr>
        <w:t xml:space="preserve"> Knowles discovered that adults quickly lose motivation when taught in the same manner as children, particularly if they have a wealth of knowledge and experience to bring to the classroom.</w:t>
      </w:r>
    </w:p>
    <w:p w14:paraId="361790A6" w14:textId="77777777" w:rsidR="000B0C71" w:rsidRPr="000B0C71" w:rsidRDefault="000B0C71" w:rsidP="000B0C71">
      <w:pPr>
        <w:shd w:val="clear" w:color="auto" w:fill="FFFFFF"/>
        <w:spacing w:after="255" w:line="480" w:lineRule="auto"/>
        <w:rPr>
          <w:rFonts w:ascii="Arial" w:eastAsia="Times New Roman" w:hAnsi="Arial" w:cs="Arial"/>
          <w:color w:val="000000"/>
          <w:sz w:val="24"/>
          <w:szCs w:val="24"/>
          <w:lang w:val="en-US" w:eastAsia="en-AU"/>
        </w:rPr>
      </w:pPr>
      <w:r w:rsidRPr="000B0C71">
        <w:rPr>
          <w:rFonts w:ascii="Arial" w:eastAsia="Times New Roman" w:hAnsi="Arial" w:cs="Arial"/>
          <w:color w:val="000000"/>
          <w:sz w:val="24"/>
          <w:szCs w:val="24"/>
          <w:lang w:val="en-US" w:eastAsia="en-AU"/>
        </w:rPr>
        <w:t xml:space="preserve">Knowles continued to search for a coherent theory of adult learning. During his tenure at Boston University, he popularised his Six Principles of Andragogy. His comprehensive perspective on adult learning was first published in 1970 in his book </w:t>
      </w:r>
      <w:r w:rsidRPr="005C7FE1">
        <w:rPr>
          <w:rFonts w:ascii="Arial" w:eastAsia="Times New Roman" w:hAnsi="Arial" w:cs="Arial"/>
          <w:i/>
          <w:iCs/>
          <w:color w:val="000000"/>
          <w:sz w:val="24"/>
          <w:szCs w:val="24"/>
          <w:lang w:val="en-US" w:eastAsia="en-AU"/>
        </w:rPr>
        <w:t>The Modern Practice of Adult Education: From Pedagogy to Andragogy</w:t>
      </w:r>
      <w:r w:rsidRPr="000B0C71">
        <w:rPr>
          <w:rFonts w:ascii="Arial" w:eastAsia="Times New Roman" w:hAnsi="Arial" w:cs="Arial"/>
          <w:color w:val="000000"/>
          <w:sz w:val="24"/>
          <w:szCs w:val="24"/>
          <w:lang w:val="en-US" w:eastAsia="en-AU"/>
        </w:rPr>
        <w:t>, revised in 1980.</w:t>
      </w:r>
    </w:p>
    <w:p w14:paraId="4115092B" w14:textId="185642F9" w:rsidR="000B0C71" w:rsidRPr="000B0C71" w:rsidRDefault="000B0C71" w:rsidP="000B0C71">
      <w:pPr>
        <w:shd w:val="clear" w:color="auto" w:fill="FFFFFF"/>
        <w:spacing w:after="255" w:line="480" w:lineRule="auto"/>
        <w:rPr>
          <w:rFonts w:ascii="Arial" w:eastAsia="Times New Roman" w:hAnsi="Arial" w:cs="Arial"/>
          <w:color w:val="000000"/>
          <w:sz w:val="24"/>
          <w:szCs w:val="24"/>
          <w:lang w:val="en-US" w:eastAsia="en-AU"/>
        </w:rPr>
      </w:pPr>
      <w:r w:rsidRPr="000B0C71">
        <w:rPr>
          <w:rFonts w:ascii="Arial" w:eastAsia="Times New Roman" w:hAnsi="Arial" w:cs="Arial"/>
          <w:color w:val="000000"/>
          <w:sz w:val="24"/>
          <w:szCs w:val="24"/>
          <w:lang w:val="en-US" w:eastAsia="en-AU"/>
        </w:rPr>
        <w:t xml:space="preserve">In a book review of Knowles's work, written by Brian Bolton, he states that the first word in Knowles's book, Andragogy, is not a word most readers will </w:t>
      </w:r>
      <w:proofErr w:type="gramStart"/>
      <w:r w:rsidRPr="000B0C71">
        <w:rPr>
          <w:rFonts w:ascii="Arial" w:eastAsia="Times New Roman" w:hAnsi="Arial" w:cs="Arial"/>
          <w:color w:val="000000"/>
          <w:sz w:val="24"/>
          <w:szCs w:val="24"/>
          <w:lang w:val="en-US" w:eastAsia="en-AU"/>
        </w:rPr>
        <w:t>recognise</w:t>
      </w:r>
      <w:proofErr w:type="gramEnd"/>
      <w:r w:rsidRPr="000B0C71">
        <w:rPr>
          <w:rFonts w:ascii="Arial" w:eastAsia="Times New Roman" w:hAnsi="Arial" w:cs="Arial"/>
          <w:color w:val="000000"/>
          <w:sz w:val="24"/>
          <w:szCs w:val="24"/>
          <w:lang w:val="en-US" w:eastAsia="en-AU"/>
        </w:rPr>
        <w:t xml:space="preserve"> and</w:t>
      </w:r>
      <w:r w:rsidR="005C7FE1">
        <w:rPr>
          <w:rFonts w:ascii="Arial" w:eastAsia="Times New Roman" w:hAnsi="Arial" w:cs="Arial"/>
          <w:color w:val="000000"/>
          <w:sz w:val="24"/>
          <w:szCs w:val="24"/>
          <w:lang w:val="en-US" w:eastAsia="en-AU"/>
        </w:rPr>
        <w:t xml:space="preserve"> it</w:t>
      </w:r>
      <w:r w:rsidRPr="000B0C71">
        <w:rPr>
          <w:rFonts w:ascii="Arial" w:eastAsia="Times New Roman" w:hAnsi="Arial" w:cs="Arial"/>
          <w:color w:val="000000"/>
          <w:sz w:val="24"/>
          <w:szCs w:val="24"/>
          <w:lang w:val="en-US" w:eastAsia="en-AU"/>
        </w:rPr>
        <w:t xml:space="preserve"> is not even in any dictionary. The term may not have made it to the dictionary, but it has undoubtedly made it to Google, receiving over 2,320,000 hits on 6 April 2022.</w:t>
      </w:r>
    </w:p>
    <w:p w14:paraId="5F0DA0CB" w14:textId="77777777" w:rsidR="000B0C71" w:rsidRPr="000B0C71" w:rsidRDefault="000B0C71" w:rsidP="000B0C71">
      <w:pPr>
        <w:shd w:val="clear" w:color="auto" w:fill="FFFFFF"/>
        <w:spacing w:after="255" w:line="480" w:lineRule="auto"/>
        <w:rPr>
          <w:rFonts w:ascii="Arial" w:eastAsia="Times New Roman" w:hAnsi="Arial" w:cs="Arial"/>
          <w:color w:val="000000"/>
          <w:sz w:val="24"/>
          <w:szCs w:val="24"/>
          <w:lang w:val="en-US" w:eastAsia="en-AU"/>
        </w:rPr>
      </w:pPr>
      <w:r w:rsidRPr="000B0C71">
        <w:rPr>
          <w:rFonts w:ascii="Arial" w:eastAsia="Times New Roman" w:hAnsi="Arial" w:cs="Arial"/>
          <w:color w:val="000000"/>
          <w:sz w:val="24"/>
          <w:szCs w:val="24"/>
          <w:lang w:val="en-US" w:eastAsia="en-AU"/>
        </w:rPr>
        <w:t>In his journal article, Allen Tough (1985) reviewed Knowles's work and proudly states that Knowles ended his 1984 book with the disclaimer: "I was the first in the United States to use the andragogical model, but I did not coin it; I stole it from the Europeans".</w:t>
      </w:r>
    </w:p>
    <w:p w14:paraId="28DE7459" w14:textId="77777777" w:rsidR="000B0C71" w:rsidRPr="000B0C71" w:rsidRDefault="000B0C71" w:rsidP="000B0C71">
      <w:pPr>
        <w:shd w:val="clear" w:color="auto" w:fill="FFFFFF"/>
        <w:spacing w:after="255" w:line="480" w:lineRule="auto"/>
        <w:rPr>
          <w:rFonts w:ascii="Arial" w:eastAsia="Times New Roman" w:hAnsi="Arial" w:cs="Arial"/>
          <w:b/>
          <w:bCs/>
          <w:color w:val="000000"/>
          <w:sz w:val="24"/>
          <w:szCs w:val="24"/>
          <w:lang w:val="en-US" w:eastAsia="en-AU"/>
        </w:rPr>
      </w:pPr>
      <w:r w:rsidRPr="000B0C71">
        <w:rPr>
          <w:rFonts w:ascii="Arial" w:eastAsia="Times New Roman" w:hAnsi="Arial" w:cs="Arial"/>
          <w:b/>
          <w:bCs/>
          <w:color w:val="000000"/>
          <w:sz w:val="24"/>
          <w:szCs w:val="24"/>
          <w:lang w:val="en-US" w:eastAsia="en-AU"/>
        </w:rPr>
        <w:t>Understanding the Six Principles of Andragogy</w:t>
      </w:r>
    </w:p>
    <w:p w14:paraId="328B8A1C" w14:textId="047B1523" w:rsidR="000B0C71" w:rsidRPr="000B0C71" w:rsidRDefault="000B0C71" w:rsidP="000B0C71">
      <w:pPr>
        <w:shd w:val="clear" w:color="auto" w:fill="FFFFFF"/>
        <w:spacing w:after="255" w:line="480" w:lineRule="auto"/>
        <w:rPr>
          <w:rFonts w:ascii="Arial" w:eastAsia="Times New Roman" w:hAnsi="Arial" w:cs="Arial"/>
          <w:color w:val="000000"/>
          <w:sz w:val="24"/>
          <w:szCs w:val="24"/>
          <w:lang w:val="en-US" w:eastAsia="en-AU"/>
        </w:rPr>
      </w:pPr>
      <w:r w:rsidRPr="000B0C71">
        <w:rPr>
          <w:rFonts w:ascii="Arial" w:eastAsia="Times New Roman" w:hAnsi="Arial" w:cs="Arial"/>
          <w:color w:val="000000"/>
          <w:sz w:val="24"/>
          <w:szCs w:val="24"/>
          <w:lang w:val="en-US" w:eastAsia="en-AU"/>
        </w:rPr>
        <w:t xml:space="preserve">I came across a paper by Dan Ferreira and George MacLean (2018), </w:t>
      </w:r>
      <w:r w:rsidRPr="005C7FE1">
        <w:rPr>
          <w:rFonts w:ascii="Arial" w:eastAsia="Times New Roman" w:hAnsi="Arial" w:cs="Arial"/>
          <w:i/>
          <w:iCs/>
          <w:color w:val="000000"/>
          <w:sz w:val="24"/>
          <w:szCs w:val="24"/>
          <w:lang w:val="en-US" w:eastAsia="en-AU"/>
        </w:rPr>
        <w:t>Andragogy in the 21st Century: Applying the Assumptions of Adult Learning Online</w:t>
      </w:r>
      <w:r w:rsidRPr="000B0C71">
        <w:rPr>
          <w:rFonts w:ascii="Arial" w:eastAsia="Times New Roman" w:hAnsi="Arial" w:cs="Arial"/>
          <w:color w:val="000000"/>
          <w:sz w:val="24"/>
          <w:szCs w:val="24"/>
          <w:lang w:val="en-US" w:eastAsia="en-AU"/>
        </w:rPr>
        <w:t>. I think they have hit the nail on the head. They state that one of the failures of online learning is that most instructors and instructional designers lack the required training to deliver online learning effectively.</w:t>
      </w:r>
    </w:p>
    <w:p w14:paraId="39DD1612" w14:textId="77777777" w:rsidR="00C9556C" w:rsidRPr="00C9556C" w:rsidRDefault="00C9556C" w:rsidP="00C9556C">
      <w:pPr>
        <w:shd w:val="clear" w:color="auto" w:fill="FFFFFF"/>
        <w:spacing w:after="255" w:line="480" w:lineRule="auto"/>
        <w:rPr>
          <w:rFonts w:ascii="Arial" w:eastAsia="Times New Roman" w:hAnsi="Arial" w:cs="Arial"/>
          <w:color w:val="000000"/>
          <w:sz w:val="24"/>
          <w:szCs w:val="24"/>
          <w:lang w:val="en-US" w:eastAsia="en-AU"/>
        </w:rPr>
      </w:pPr>
      <w:r w:rsidRPr="00C9556C">
        <w:rPr>
          <w:rFonts w:ascii="Arial" w:eastAsia="Times New Roman" w:hAnsi="Arial" w:cs="Arial"/>
          <w:color w:val="000000"/>
          <w:sz w:val="24"/>
          <w:szCs w:val="24"/>
          <w:lang w:val="en-US" w:eastAsia="en-AU"/>
        </w:rPr>
        <w:t>The high attrition rate can be attributed to online instructional design and delivery does not account for the distribution of diverse characteristics that online students bring to the learning situation.</w:t>
      </w:r>
    </w:p>
    <w:p w14:paraId="71A4904B" w14:textId="77777777" w:rsidR="00C9556C" w:rsidRPr="00C9556C" w:rsidRDefault="00C9556C" w:rsidP="00C9556C">
      <w:pPr>
        <w:shd w:val="clear" w:color="auto" w:fill="FFFFFF"/>
        <w:spacing w:after="255" w:line="480" w:lineRule="auto"/>
        <w:rPr>
          <w:rFonts w:ascii="Arial" w:eastAsia="Times New Roman" w:hAnsi="Arial" w:cs="Arial"/>
          <w:color w:val="000000"/>
          <w:sz w:val="24"/>
          <w:szCs w:val="24"/>
          <w:lang w:val="en-US" w:eastAsia="en-AU"/>
        </w:rPr>
      </w:pPr>
      <w:r w:rsidRPr="00C9556C">
        <w:rPr>
          <w:rFonts w:ascii="Arial" w:eastAsia="Times New Roman" w:hAnsi="Arial" w:cs="Arial"/>
          <w:color w:val="000000"/>
          <w:sz w:val="24"/>
          <w:szCs w:val="24"/>
          <w:lang w:val="en-US" w:eastAsia="en-AU"/>
        </w:rPr>
        <w:t>To describe Malcolm Knowles' Six Assumptions, I will be referring to the paper by Ferreira and MacLean (2018) in the following section of this assignment. Their paper triggered lightbulb moments for me.</w:t>
      </w:r>
    </w:p>
    <w:p w14:paraId="514092B1" w14:textId="77777777" w:rsidR="00C9556C" w:rsidRPr="00C9556C" w:rsidRDefault="00C9556C" w:rsidP="00C9556C">
      <w:pPr>
        <w:shd w:val="clear" w:color="auto" w:fill="FFFFFF"/>
        <w:spacing w:after="255" w:line="480" w:lineRule="auto"/>
        <w:rPr>
          <w:rFonts w:ascii="Arial" w:eastAsia="Times New Roman" w:hAnsi="Arial" w:cs="Arial"/>
          <w:b/>
          <w:bCs/>
          <w:color w:val="000000"/>
          <w:sz w:val="24"/>
          <w:szCs w:val="24"/>
          <w:lang w:val="en-US" w:eastAsia="en-AU"/>
        </w:rPr>
      </w:pPr>
      <w:r w:rsidRPr="00C9556C">
        <w:rPr>
          <w:rFonts w:ascii="Arial" w:eastAsia="Times New Roman" w:hAnsi="Arial" w:cs="Arial"/>
          <w:b/>
          <w:bCs/>
          <w:color w:val="000000"/>
          <w:sz w:val="24"/>
          <w:szCs w:val="24"/>
          <w:lang w:val="en-US" w:eastAsia="en-AU"/>
        </w:rPr>
        <w:t>The Need to Know</w:t>
      </w:r>
    </w:p>
    <w:p w14:paraId="35487D79" w14:textId="77777777" w:rsidR="00C9556C" w:rsidRPr="00C9556C" w:rsidRDefault="00C9556C" w:rsidP="00C9556C">
      <w:pPr>
        <w:shd w:val="clear" w:color="auto" w:fill="FFFFFF"/>
        <w:spacing w:after="255" w:line="480" w:lineRule="auto"/>
        <w:rPr>
          <w:rFonts w:ascii="Arial" w:eastAsia="Times New Roman" w:hAnsi="Arial" w:cs="Arial"/>
          <w:color w:val="000000"/>
          <w:sz w:val="24"/>
          <w:szCs w:val="24"/>
          <w:lang w:val="en-US" w:eastAsia="en-AU"/>
        </w:rPr>
      </w:pPr>
      <w:r w:rsidRPr="00C9556C">
        <w:rPr>
          <w:rFonts w:ascii="Arial" w:eastAsia="Times New Roman" w:hAnsi="Arial" w:cs="Arial"/>
          <w:color w:val="000000"/>
          <w:sz w:val="24"/>
          <w:szCs w:val="24"/>
          <w:lang w:val="en-US" w:eastAsia="en-AU"/>
        </w:rPr>
        <w:t>Adults need to know why they need to learn something. The best way to motivate adults to learn is to explain why what, and how. They need to feel like they are part of the experience.</w:t>
      </w:r>
    </w:p>
    <w:p w14:paraId="39025762" w14:textId="77777777" w:rsidR="00C9556C" w:rsidRPr="00C9556C" w:rsidRDefault="00C9556C" w:rsidP="00C9556C">
      <w:pPr>
        <w:shd w:val="clear" w:color="auto" w:fill="FFFFFF"/>
        <w:spacing w:after="255" w:line="480" w:lineRule="auto"/>
        <w:rPr>
          <w:rFonts w:ascii="Arial" w:eastAsia="Times New Roman" w:hAnsi="Arial" w:cs="Arial"/>
          <w:color w:val="000000"/>
          <w:sz w:val="24"/>
          <w:szCs w:val="24"/>
          <w:lang w:val="en-US" w:eastAsia="en-AU"/>
        </w:rPr>
      </w:pPr>
      <w:r w:rsidRPr="00C9556C">
        <w:rPr>
          <w:rFonts w:ascii="Arial" w:eastAsia="Times New Roman" w:hAnsi="Arial" w:cs="Arial"/>
          <w:color w:val="000000"/>
          <w:sz w:val="24"/>
          <w:szCs w:val="24"/>
          <w:lang w:val="en-US" w:eastAsia="en-AU"/>
        </w:rPr>
        <w:t>According to Ferreira and MacLean (2018), the positive implications for online learning can overcome the isolation that comes with distance learning. Conversely, a motivation to immediately take advantage of their own (often newly) advanced and personal goals. Simply put, they want it, and they want it NOW.</w:t>
      </w:r>
    </w:p>
    <w:p w14:paraId="29DF2EEF" w14:textId="2D3A27EF" w:rsidR="00C9556C" w:rsidRPr="00C9556C" w:rsidRDefault="005C7FE1" w:rsidP="00C9556C">
      <w:pPr>
        <w:shd w:val="clear" w:color="auto" w:fill="FFFFFF"/>
        <w:spacing w:after="255" w:line="48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A</w:t>
      </w:r>
      <w:r w:rsidR="00C9556C" w:rsidRPr="00C9556C">
        <w:rPr>
          <w:rFonts w:ascii="Arial" w:eastAsia="Times New Roman" w:hAnsi="Arial" w:cs="Arial"/>
          <w:color w:val="000000"/>
          <w:sz w:val="24"/>
          <w:szCs w:val="24"/>
          <w:lang w:val="en-US" w:eastAsia="en-AU"/>
        </w:rPr>
        <w:t xml:space="preserve"> Core Competency Diagnostic and Planning guide is recommended, and peers are encouraged to share ideas, give feedback, and participate in online discussions.</w:t>
      </w:r>
    </w:p>
    <w:p w14:paraId="7218429D" w14:textId="77777777" w:rsidR="00C9556C" w:rsidRPr="00C9556C" w:rsidRDefault="00C9556C" w:rsidP="00C9556C">
      <w:pPr>
        <w:shd w:val="clear" w:color="auto" w:fill="FFFFFF"/>
        <w:spacing w:after="255" w:line="480" w:lineRule="auto"/>
        <w:rPr>
          <w:rFonts w:ascii="Arial" w:eastAsia="Times New Roman" w:hAnsi="Arial" w:cs="Arial"/>
          <w:b/>
          <w:bCs/>
          <w:color w:val="000000"/>
          <w:sz w:val="24"/>
          <w:szCs w:val="24"/>
          <w:lang w:val="en-US" w:eastAsia="en-AU"/>
        </w:rPr>
      </w:pPr>
      <w:r w:rsidRPr="00C9556C">
        <w:rPr>
          <w:rFonts w:ascii="Arial" w:eastAsia="Times New Roman" w:hAnsi="Arial" w:cs="Arial"/>
          <w:b/>
          <w:bCs/>
          <w:color w:val="000000"/>
          <w:sz w:val="24"/>
          <w:szCs w:val="24"/>
          <w:lang w:val="en-US" w:eastAsia="en-AU"/>
        </w:rPr>
        <w:t>Prior Experience</w:t>
      </w:r>
    </w:p>
    <w:p w14:paraId="27C07F4B" w14:textId="77777777" w:rsidR="00C9556C" w:rsidRPr="00C9556C" w:rsidRDefault="00C9556C" w:rsidP="00C9556C">
      <w:pPr>
        <w:shd w:val="clear" w:color="auto" w:fill="FFFFFF"/>
        <w:spacing w:after="255" w:line="480" w:lineRule="auto"/>
        <w:rPr>
          <w:rFonts w:ascii="Arial" w:eastAsia="Times New Roman" w:hAnsi="Arial" w:cs="Arial"/>
          <w:color w:val="000000"/>
          <w:sz w:val="24"/>
          <w:szCs w:val="24"/>
          <w:lang w:val="en-US" w:eastAsia="en-AU"/>
        </w:rPr>
      </w:pPr>
      <w:r w:rsidRPr="00C9556C">
        <w:rPr>
          <w:rFonts w:ascii="Arial" w:eastAsia="Times New Roman" w:hAnsi="Arial" w:cs="Arial"/>
          <w:color w:val="000000"/>
          <w:sz w:val="24"/>
          <w:szCs w:val="24"/>
          <w:lang w:val="en-US" w:eastAsia="en-AU"/>
        </w:rPr>
        <w:t>It is important to recognize an adult learner's previous experience as the strongest incentive.</w:t>
      </w:r>
    </w:p>
    <w:p w14:paraId="1EE01646" w14:textId="5B227F39" w:rsidR="00C9556C" w:rsidRPr="00C9556C" w:rsidRDefault="00C9556C" w:rsidP="00C9556C">
      <w:pPr>
        <w:shd w:val="clear" w:color="auto" w:fill="FFFFFF"/>
        <w:spacing w:after="255" w:line="480" w:lineRule="auto"/>
        <w:rPr>
          <w:rFonts w:ascii="Arial" w:eastAsia="Times New Roman" w:hAnsi="Arial" w:cs="Arial"/>
          <w:color w:val="000000"/>
          <w:sz w:val="24"/>
          <w:szCs w:val="24"/>
          <w:lang w:val="en-US" w:eastAsia="en-AU"/>
        </w:rPr>
      </w:pPr>
      <w:r w:rsidRPr="00C9556C">
        <w:rPr>
          <w:rFonts w:ascii="Arial" w:eastAsia="Times New Roman" w:hAnsi="Arial" w:cs="Arial"/>
          <w:color w:val="000000"/>
          <w:sz w:val="24"/>
          <w:szCs w:val="24"/>
          <w:lang w:val="en-US" w:eastAsia="en-AU"/>
        </w:rPr>
        <w:t>Learners' experience must be built upon in adult education since the adult learner is a product of their experience (Lemoine et al., 2021).</w:t>
      </w:r>
    </w:p>
    <w:p w14:paraId="6018BBCD" w14:textId="7C01C3CD"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Knowledge and experience play an essential role in instructional design and teaching methods, according to Knowles et al. (20</w:t>
      </w:r>
      <w:r w:rsidR="00792A71">
        <w:rPr>
          <w:rFonts w:ascii="Arial" w:eastAsia="Times New Roman" w:hAnsi="Arial" w:cs="Arial"/>
          <w:color w:val="000000"/>
          <w:sz w:val="24"/>
          <w:szCs w:val="24"/>
          <w:lang w:val="en-US" w:eastAsia="en-AU"/>
        </w:rPr>
        <w:t>15</w:t>
      </w:r>
      <w:r w:rsidRPr="00206947">
        <w:rPr>
          <w:rFonts w:ascii="Arial" w:eastAsia="Times New Roman" w:hAnsi="Arial" w:cs="Arial"/>
          <w:color w:val="000000"/>
          <w:sz w:val="24"/>
          <w:szCs w:val="24"/>
          <w:lang w:val="en-US" w:eastAsia="en-AU"/>
        </w:rPr>
        <w:t>). The challenge is how to integrate them into online activities. One-size-fits-all instructional design does not consider the diverse range of learners' experiences; therefore, resistance may result.</w:t>
      </w:r>
    </w:p>
    <w:p w14:paraId="2FE9970B" w14:textId="77777777" w:rsidR="00206947" w:rsidRPr="00206947" w:rsidRDefault="00206947" w:rsidP="00206947">
      <w:pPr>
        <w:shd w:val="clear" w:color="auto" w:fill="FFFFFF"/>
        <w:spacing w:after="255" w:line="480" w:lineRule="auto"/>
        <w:rPr>
          <w:rFonts w:ascii="Arial" w:eastAsia="Times New Roman" w:hAnsi="Arial" w:cs="Arial"/>
          <w:b/>
          <w:bCs/>
          <w:color w:val="000000"/>
          <w:sz w:val="24"/>
          <w:szCs w:val="24"/>
          <w:lang w:val="en-US" w:eastAsia="en-AU"/>
        </w:rPr>
      </w:pPr>
      <w:r w:rsidRPr="00206947">
        <w:rPr>
          <w:rFonts w:ascii="Arial" w:eastAsia="Times New Roman" w:hAnsi="Arial" w:cs="Arial"/>
          <w:b/>
          <w:bCs/>
          <w:color w:val="000000"/>
          <w:sz w:val="24"/>
          <w:szCs w:val="24"/>
          <w:lang w:val="en-US" w:eastAsia="en-AU"/>
        </w:rPr>
        <w:t>Self-Concept</w:t>
      </w:r>
    </w:p>
    <w:p w14:paraId="2F545418"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The third aspect is self-concept, which is expressed by the desire to be respected as a person capable of directing their actions, beliefs, and values. Integral to self-concept is the need to be accountable for one's decisions and direction in life (Knowles et al., 2015).</w:t>
      </w:r>
    </w:p>
    <w:p w14:paraId="512AE10D"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To teach adult learners online, one must create an environment that fosters the development of self-concept. Knowles states that the challenge for teaching adult learners online is creating a learning environment that nurtures the growth of self-concept.</w:t>
      </w:r>
    </w:p>
    <w:p w14:paraId="7508A2BC"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Adults need to be accountable for their learning, and they want to take responsibility for their learning decisions. We must give them control over their learning to satisfy their need to learn autonomously. It must also have a WIFFM and be beneficial to them.</w:t>
      </w:r>
    </w:p>
    <w:p w14:paraId="6757FF87" w14:textId="77777777" w:rsidR="00206947" w:rsidRPr="00206947" w:rsidRDefault="00206947" w:rsidP="00206947">
      <w:pPr>
        <w:shd w:val="clear" w:color="auto" w:fill="FFFFFF"/>
        <w:spacing w:after="255" w:line="480" w:lineRule="auto"/>
        <w:rPr>
          <w:rFonts w:ascii="Arial" w:eastAsia="Times New Roman" w:hAnsi="Arial" w:cs="Arial"/>
          <w:b/>
          <w:bCs/>
          <w:color w:val="000000"/>
          <w:sz w:val="24"/>
          <w:szCs w:val="24"/>
          <w:lang w:val="en-US" w:eastAsia="en-AU"/>
        </w:rPr>
      </w:pPr>
      <w:r w:rsidRPr="00206947">
        <w:rPr>
          <w:rFonts w:ascii="Arial" w:eastAsia="Times New Roman" w:hAnsi="Arial" w:cs="Arial"/>
          <w:b/>
          <w:bCs/>
          <w:color w:val="000000"/>
          <w:sz w:val="24"/>
          <w:szCs w:val="24"/>
          <w:lang w:val="en-US" w:eastAsia="en-AU"/>
        </w:rPr>
        <w:t>Readiness to Learn</w:t>
      </w:r>
    </w:p>
    <w:p w14:paraId="35F2DA5A"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Adults will approach this fourth principle when they are ready to learn, such as changing jobs, career changes, and internal rewards.</w:t>
      </w:r>
    </w:p>
    <w:p w14:paraId="08598CBE" w14:textId="2B1AB452" w:rsidR="00206947" w:rsidRPr="005C7FE1" w:rsidRDefault="00206947" w:rsidP="005C7FE1">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External rewards such as social recognition or work-related benefits are secondary to the more powerful motivation associated with internal inducements (Knowles et al., 2015).</w:t>
      </w:r>
    </w:p>
    <w:p w14:paraId="68792969" w14:textId="5AAA7B58"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Lemoine et al. cite</w:t>
      </w:r>
      <w:r w:rsidR="003F24AE">
        <w:rPr>
          <w:rFonts w:ascii="Arial" w:eastAsia="Times New Roman" w:hAnsi="Arial" w:cs="Arial"/>
          <w:color w:val="000000"/>
          <w:sz w:val="24"/>
          <w:szCs w:val="24"/>
          <w:lang w:val="en-US" w:eastAsia="en-AU"/>
        </w:rPr>
        <w:t>s</w:t>
      </w:r>
      <w:r w:rsidRPr="00206947">
        <w:rPr>
          <w:rFonts w:ascii="Arial" w:eastAsia="Times New Roman" w:hAnsi="Arial" w:cs="Arial"/>
          <w:color w:val="000000"/>
          <w:sz w:val="24"/>
          <w:szCs w:val="24"/>
          <w:lang w:val="en-US" w:eastAsia="en-AU"/>
        </w:rPr>
        <w:t xml:space="preserve"> Wozniak</w:t>
      </w:r>
      <w:r w:rsidR="003F24AE">
        <w:rPr>
          <w:rFonts w:ascii="Arial" w:eastAsia="Times New Roman" w:hAnsi="Arial" w:cs="Arial"/>
          <w:color w:val="000000"/>
          <w:sz w:val="24"/>
          <w:szCs w:val="24"/>
          <w:lang w:val="en-US" w:eastAsia="en-AU"/>
        </w:rPr>
        <w:t xml:space="preserve"> (2021)</w:t>
      </w:r>
      <w:r w:rsidRPr="00206947">
        <w:rPr>
          <w:rFonts w:ascii="Arial" w:eastAsia="Times New Roman" w:hAnsi="Arial" w:cs="Arial"/>
          <w:color w:val="000000"/>
          <w:sz w:val="24"/>
          <w:szCs w:val="24"/>
          <w:lang w:val="en-US" w:eastAsia="en-AU"/>
        </w:rPr>
        <w:t xml:space="preserve"> that adults' readiness to learn most often occurs when learning opportunities are directly applicable to their personal </w:t>
      </w:r>
      <w:r w:rsidR="003F24AE">
        <w:rPr>
          <w:rFonts w:ascii="Arial" w:eastAsia="Times New Roman" w:hAnsi="Arial" w:cs="Arial"/>
          <w:color w:val="000000"/>
          <w:sz w:val="24"/>
          <w:szCs w:val="24"/>
          <w:lang w:val="en-US" w:eastAsia="en-AU"/>
        </w:rPr>
        <w:t xml:space="preserve">or </w:t>
      </w:r>
      <w:r w:rsidRPr="00206947">
        <w:rPr>
          <w:rFonts w:ascii="Arial" w:eastAsia="Times New Roman" w:hAnsi="Arial" w:cs="Arial"/>
          <w:color w:val="000000"/>
          <w:sz w:val="24"/>
          <w:szCs w:val="24"/>
          <w:lang w:val="en-US" w:eastAsia="en-AU"/>
        </w:rPr>
        <w:t xml:space="preserve">professional lives. Adult students want to be active participants in the online learning process. Online teachers should facilitate rather than </w:t>
      </w:r>
      <w:r w:rsidR="003F24AE">
        <w:rPr>
          <w:rFonts w:ascii="Arial" w:eastAsia="Times New Roman" w:hAnsi="Arial" w:cs="Arial"/>
          <w:color w:val="000000"/>
          <w:sz w:val="24"/>
          <w:szCs w:val="24"/>
          <w:lang w:val="en-US" w:eastAsia="en-AU"/>
        </w:rPr>
        <w:t xml:space="preserve">just </w:t>
      </w:r>
      <w:r w:rsidRPr="00206947">
        <w:rPr>
          <w:rFonts w:ascii="Arial" w:eastAsia="Times New Roman" w:hAnsi="Arial" w:cs="Arial"/>
          <w:color w:val="000000"/>
          <w:sz w:val="24"/>
          <w:szCs w:val="24"/>
          <w:lang w:val="en-US" w:eastAsia="en-AU"/>
        </w:rPr>
        <w:t>dispense information (pg. 39).</w:t>
      </w:r>
    </w:p>
    <w:p w14:paraId="0B368BEC"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It has been proven that adult learners learn best when they can apply the training to a practical, immediate situation such as an apprenticeship, learn on the job type learning. However, online learning calls for differentiated instruction.</w:t>
      </w:r>
    </w:p>
    <w:p w14:paraId="46A289FE"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Ferreira and MacLean (2018) recommend project-based learning, where small groups of learners select problems to solve, and he encourages peer-group learning.</w:t>
      </w:r>
    </w:p>
    <w:p w14:paraId="6494A405"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Readiness to learn is about matching instruction with the development stage of the learner. I take from this that I need to determine how much the learners already know about the content, and others require a tool readiness assessment.</w:t>
      </w:r>
    </w:p>
    <w:p w14:paraId="0AC83BD4" w14:textId="77777777" w:rsidR="00206947" w:rsidRPr="00206947" w:rsidRDefault="00206947" w:rsidP="00206947">
      <w:pPr>
        <w:shd w:val="clear" w:color="auto" w:fill="FFFFFF"/>
        <w:spacing w:after="255" w:line="480" w:lineRule="auto"/>
        <w:rPr>
          <w:rFonts w:ascii="Arial" w:eastAsia="Times New Roman" w:hAnsi="Arial" w:cs="Arial"/>
          <w:b/>
          <w:bCs/>
          <w:color w:val="000000"/>
          <w:sz w:val="24"/>
          <w:szCs w:val="24"/>
          <w:lang w:val="en-US" w:eastAsia="en-AU"/>
        </w:rPr>
      </w:pPr>
      <w:r w:rsidRPr="00206947">
        <w:rPr>
          <w:rFonts w:ascii="Arial" w:eastAsia="Times New Roman" w:hAnsi="Arial" w:cs="Arial"/>
          <w:b/>
          <w:bCs/>
          <w:color w:val="000000"/>
          <w:sz w:val="24"/>
          <w:szCs w:val="24"/>
          <w:lang w:val="en-US" w:eastAsia="en-AU"/>
        </w:rPr>
        <w:t>Problem Orientation</w:t>
      </w:r>
    </w:p>
    <w:p w14:paraId="3EABF128"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The fifth is that adults are willing to learn if training solves their problems. The content that focuses on solving a problem is most effective for adults. Adults want to see how their learning can address and solve the problems, needs, and concerns they face daily. (Coker 2013).</w:t>
      </w:r>
    </w:p>
    <w:p w14:paraId="654F6DC3"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Through research and exploration, online teachers can offer adult learners an orientation to more meaningful and practical learning in their real-world situations. In contrast, technology allows adult learners to connect their previous experiential learning with real-world situations.</w:t>
      </w:r>
    </w:p>
    <w:p w14:paraId="1F77CFB7" w14:textId="77777777" w:rsidR="00206947" w:rsidRPr="00206947" w:rsidRDefault="00206947" w:rsidP="00206947">
      <w:pPr>
        <w:shd w:val="clear" w:color="auto" w:fill="FFFFFF"/>
        <w:spacing w:after="255" w:line="480" w:lineRule="auto"/>
        <w:rPr>
          <w:rFonts w:ascii="Arial" w:eastAsia="Times New Roman" w:hAnsi="Arial" w:cs="Arial"/>
          <w:b/>
          <w:bCs/>
          <w:color w:val="000000"/>
          <w:sz w:val="24"/>
          <w:szCs w:val="24"/>
          <w:lang w:val="en-US" w:eastAsia="en-AU"/>
        </w:rPr>
      </w:pPr>
      <w:r w:rsidRPr="00206947">
        <w:rPr>
          <w:rFonts w:ascii="Arial" w:eastAsia="Times New Roman" w:hAnsi="Arial" w:cs="Arial"/>
          <w:b/>
          <w:bCs/>
          <w:color w:val="000000"/>
          <w:sz w:val="24"/>
          <w:szCs w:val="24"/>
          <w:lang w:val="en-US" w:eastAsia="en-AU"/>
        </w:rPr>
        <w:t>Motivation to learn</w:t>
      </w:r>
    </w:p>
    <w:p w14:paraId="52685295" w14:textId="1AB7C2F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The sixth principle is that adults learn best when motivation comes intrinsically. This does not imply that adults cannot be motivated externally; they absolutely can. It could be that they are motivated to improve their lives and are intrinsically motivated and enjoy the learning process.</w:t>
      </w:r>
    </w:p>
    <w:p w14:paraId="0734F353"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Motivating factors from within are practical and add value to their existing skills because they are internal factors. To independently research, explore, and gain first-hand experience on the subject matter.</w:t>
      </w:r>
    </w:p>
    <w:p w14:paraId="15677EC9" w14:textId="594AB609"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The intrinsic motivators that people use to achieve their objectives know that they feel better about themselves or that it will give them additional opportunities to grow professionally. Intrinsic motivations are typically more powerful and last longer than external motivations.</w:t>
      </w:r>
    </w:p>
    <w:p w14:paraId="3E77B15F" w14:textId="3FBEF2B8" w:rsidR="00206947" w:rsidRPr="00206947" w:rsidRDefault="003F24AE" w:rsidP="00206947">
      <w:pPr>
        <w:shd w:val="clear" w:color="auto" w:fill="FFFFFF"/>
        <w:spacing w:after="255" w:line="48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In conclusion, t</w:t>
      </w:r>
      <w:r w:rsidR="00206947" w:rsidRPr="00206947">
        <w:rPr>
          <w:rFonts w:ascii="Arial" w:eastAsia="Times New Roman" w:hAnsi="Arial" w:cs="Arial"/>
          <w:color w:val="000000"/>
          <w:sz w:val="24"/>
          <w:szCs w:val="24"/>
          <w:lang w:val="en-US" w:eastAsia="en-AU"/>
        </w:rPr>
        <w:t xml:space="preserve">o best meet the needs of adult learners in higher education, teachers should apply to learn andragogy principles and motivation of learning to design a simple, </w:t>
      </w:r>
      <w:proofErr w:type="gramStart"/>
      <w:r w:rsidR="00206947" w:rsidRPr="00206947">
        <w:rPr>
          <w:rFonts w:ascii="Arial" w:eastAsia="Times New Roman" w:hAnsi="Arial" w:cs="Arial"/>
          <w:color w:val="000000"/>
          <w:sz w:val="24"/>
          <w:szCs w:val="24"/>
          <w:lang w:val="en-US" w:eastAsia="en-AU"/>
        </w:rPr>
        <w:t>easy</w:t>
      </w:r>
      <w:proofErr w:type="gramEnd"/>
      <w:r w:rsidR="00206947" w:rsidRPr="00206947">
        <w:rPr>
          <w:rFonts w:ascii="Arial" w:eastAsia="Times New Roman" w:hAnsi="Arial" w:cs="Arial"/>
          <w:color w:val="000000"/>
          <w:sz w:val="24"/>
          <w:szCs w:val="24"/>
          <w:lang w:val="en-US" w:eastAsia="en-AU"/>
        </w:rPr>
        <w:t xml:space="preserve"> and effective online instruction for better engagement (Lemoine et al., 2021).</w:t>
      </w:r>
    </w:p>
    <w:p w14:paraId="10DC66E0" w14:textId="22D14A17" w:rsidR="00206947" w:rsidRPr="00206947" w:rsidRDefault="003F24AE" w:rsidP="00206947">
      <w:pPr>
        <w:shd w:val="clear" w:color="auto" w:fill="FFFFFF"/>
        <w:spacing w:after="255" w:line="48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 xml:space="preserve">The </w:t>
      </w:r>
      <w:r w:rsidR="00206947" w:rsidRPr="00206947">
        <w:rPr>
          <w:rFonts w:ascii="Arial" w:eastAsia="Times New Roman" w:hAnsi="Arial" w:cs="Arial"/>
          <w:color w:val="000000"/>
          <w:sz w:val="24"/>
          <w:szCs w:val="24"/>
          <w:lang w:val="en-US" w:eastAsia="en-AU"/>
        </w:rPr>
        <w:t xml:space="preserve">literature </w:t>
      </w:r>
      <w:r>
        <w:rPr>
          <w:rFonts w:ascii="Arial" w:eastAsia="Times New Roman" w:hAnsi="Arial" w:cs="Arial"/>
          <w:color w:val="000000"/>
          <w:sz w:val="24"/>
          <w:szCs w:val="24"/>
          <w:lang w:val="en-US" w:eastAsia="en-AU"/>
        </w:rPr>
        <w:t xml:space="preserve">always refers to </w:t>
      </w:r>
      <w:r w:rsidR="00206947" w:rsidRPr="00206947">
        <w:rPr>
          <w:rFonts w:ascii="Arial" w:eastAsia="Times New Roman" w:hAnsi="Arial" w:cs="Arial"/>
          <w:color w:val="000000"/>
          <w:sz w:val="24"/>
          <w:szCs w:val="24"/>
          <w:lang w:val="en-US" w:eastAsia="en-AU"/>
        </w:rPr>
        <w:t>offering a collaborative and supportive environment to motivate online students. The adult learner should feel empowered to propose ideas and share them with other learners and teachers. As part of our Charles Sturt lectures, we are encouraged to participate in blogs and forums.</w:t>
      </w:r>
    </w:p>
    <w:p w14:paraId="72635F49" w14:textId="77777777" w:rsidR="00206947" w:rsidRPr="00206947" w:rsidRDefault="00206947" w:rsidP="00206947">
      <w:pPr>
        <w:shd w:val="clear" w:color="auto" w:fill="FFFFFF"/>
        <w:spacing w:after="255" w:line="480" w:lineRule="auto"/>
        <w:rPr>
          <w:rFonts w:ascii="Arial" w:eastAsia="Times New Roman" w:hAnsi="Arial" w:cs="Arial"/>
          <w:color w:val="000000"/>
          <w:sz w:val="24"/>
          <w:szCs w:val="24"/>
          <w:lang w:val="en-US" w:eastAsia="en-AU"/>
        </w:rPr>
      </w:pPr>
      <w:r w:rsidRPr="00206947">
        <w:rPr>
          <w:rFonts w:ascii="Arial" w:eastAsia="Times New Roman" w:hAnsi="Arial" w:cs="Arial"/>
          <w:color w:val="000000"/>
          <w:sz w:val="24"/>
          <w:szCs w:val="24"/>
          <w:lang w:val="en-US" w:eastAsia="en-AU"/>
        </w:rPr>
        <w:t>From the takeout of this paper, Knowles (2005) rightly puts it, the key attribute to andragogy is self-directed learning. They understand their learning needs, formulate learning goals, identify human and material resources, implement appropriate strategies, and evaluate learning outcomes.</w:t>
      </w:r>
    </w:p>
    <w:p w14:paraId="45269501" w14:textId="77777777" w:rsidR="00F83A87" w:rsidRPr="00F83A87" w:rsidRDefault="00F83A87" w:rsidP="00F83A87">
      <w:pPr>
        <w:shd w:val="clear" w:color="auto" w:fill="FFFFFF"/>
        <w:spacing w:after="255" w:line="480" w:lineRule="auto"/>
        <w:rPr>
          <w:rFonts w:ascii="Arial" w:eastAsia="Times New Roman" w:hAnsi="Arial" w:cs="Arial"/>
          <w:color w:val="000000"/>
          <w:sz w:val="24"/>
          <w:szCs w:val="24"/>
          <w:lang w:val="en-US" w:eastAsia="en-AU"/>
        </w:rPr>
      </w:pPr>
      <w:r w:rsidRPr="00F83A87">
        <w:rPr>
          <w:rFonts w:ascii="Arial" w:eastAsia="Times New Roman" w:hAnsi="Arial" w:cs="Arial"/>
          <w:color w:val="000000"/>
          <w:sz w:val="24"/>
          <w:szCs w:val="24"/>
          <w:lang w:val="en-US" w:eastAsia="en-AU"/>
        </w:rPr>
        <w:t>The role of the educator in an andragogical approach involves that of tutor and mentor, with the teacher assisting learners in developing the ability to empower themselves to become more self-directed in their learning (Lemoine et al., 2021).</w:t>
      </w:r>
    </w:p>
    <w:p w14:paraId="7B26D0E4" w14:textId="77777777" w:rsidR="00C52227" w:rsidRDefault="00F83A87" w:rsidP="00C52227">
      <w:pPr>
        <w:shd w:val="clear" w:color="auto" w:fill="FFFFFF"/>
        <w:spacing w:after="255" w:line="480" w:lineRule="auto"/>
        <w:rPr>
          <w:rFonts w:ascii="Arial" w:eastAsia="Times New Roman" w:hAnsi="Arial" w:cs="Arial"/>
          <w:color w:val="000000"/>
          <w:sz w:val="24"/>
          <w:szCs w:val="24"/>
          <w:lang w:val="en-US" w:eastAsia="en-AU"/>
        </w:rPr>
      </w:pPr>
      <w:r w:rsidRPr="00F83A87">
        <w:rPr>
          <w:rFonts w:ascii="Arial" w:eastAsia="Times New Roman" w:hAnsi="Arial" w:cs="Arial"/>
          <w:color w:val="000000"/>
          <w:sz w:val="24"/>
          <w:szCs w:val="24"/>
          <w:lang w:val="en-US" w:eastAsia="en-AU"/>
        </w:rPr>
        <w:t xml:space="preserve">I am currently using a Learning Management System (LMS) called Catapult, which </w:t>
      </w:r>
      <w:r w:rsidR="003F24AE">
        <w:rPr>
          <w:rFonts w:ascii="Arial" w:eastAsia="Times New Roman" w:hAnsi="Arial" w:cs="Arial"/>
          <w:color w:val="000000"/>
          <w:sz w:val="24"/>
          <w:szCs w:val="24"/>
          <w:lang w:val="en-US" w:eastAsia="en-AU"/>
        </w:rPr>
        <w:t xml:space="preserve">the company has been working on </w:t>
      </w:r>
      <w:r w:rsidRPr="00F83A87">
        <w:rPr>
          <w:rFonts w:ascii="Arial" w:eastAsia="Times New Roman" w:hAnsi="Arial" w:cs="Arial"/>
          <w:color w:val="000000"/>
          <w:sz w:val="24"/>
          <w:szCs w:val="24"/>
          <w:lang w:val="en-US" w:eastAsia="en-AU"/>
        </w:rPr>
        <w:t>the user experience</w:t>
      </w:r>
      <w:r w:rsidR="003F24AE">
        <w:rPr>
          <w:rFonts w:ascii="Arial" w:eastAsia="Times New Roman" w:hAnsi="Arial" w:cs="Arial"/>
          <w:color w:val="000000"/>
          <w:sz w:val="24"/>
          <w:szCs w:val="24"/>
          <w:lang w:val="en-US" w:eastAsia="en-AU"/>
        </w:rPr>
        <w:t xml:space="preserve"> for years.</w:t>
      </w:r>
      <w:r w:rsidRPr="00F83A87">
        <w:rPr>
          <w:rFonts w:ascii="Arial" w:eastAsia="Times New Roman" w:hAnsi="Arial" w:cs="Arial"/>
          <w:color w:val="000000"/>
          <w:sz w:val="24"/>
          <w:szCs w:val="24"/>
          <w:lang w:val="en-US" w:eastAsia="en-AU"/>
        </w:rPr>
        <w:t xml:space="preserve"> However, I am returning to the Blackboard LMS, as Catapult is being phased out at North Regional TAFE. I find Blackboard to be clunky and not user friendly, and it does not motivate students to use it effectively. Nevertheless, I will do my best with the resources I have. </w:t>
      </w:r>
    </w:p>
    <w:p w14:paraId="742F2C5D" w14:textId="383C503D" w:rsidR="00F83A87" w:rsidRDefault="00C52227" w:rsidP="00F83A87">
      <w:pPr>
        <w:shd w:val="clear" w:color="auto" w:fill="FFFFFF"/>
        <w:spacing w:after="255" w:line="480" w:lineRule="auto"/>
        <w:rPr>
          <w:rFonts w:ascii="Arial" w:eastAsia="Times New Roman" w:hAnsi="Arial" w:cs="Arial"/>
          <w:color w:val="000000"/>
          <w:sz w:val="24"/>
          <w:szCs w:val="24"/>
          <w:lang w:val="en-US" w:eastAsia="en-AU"/>
        </w:rPr>
      </w:pPr>
      <w:r w:rsidRPr="000B0C71">
        <w:rPr>
          <w:rFonts w:ascii="Arial" w:eastAsia="Times New Roman" w:hAnsi="Arial" w:cs="Arial"/>
          <w:color w:val="000000"/>
          <w:sz w:val="24"/>
          <w:szCs w:val="24"/>
          <w:lang w:val="en-US" w:eastAsia="en-AU"/>
        </w:rPr>
        <w:t xml:space="preserve">Many adult learners turn to online learning to earn a qualification, a degree </w:t>
      </w:r>
      <w:r>
        <w:rPr>
          <w:rFonts w:ascii="Arial" w:eastAsia="Times New Roman" w:hAnsi="Arial" w:cs="Arial"/>
          <w:color w:val="000000"/>
          <w:sz w:val="24"/>
          <w:szCs w:val="24"/>
          <w:lang w:val="en-US" w:eastAsia="en-AU"/>
        </w:rPr>
        <w:t>to</w:t>
      </w:r>
      <w:r w:rsidRPr="000B0C71">
        <w:rPr>
          <w:rFonts w:ascii="Arial" w:eastAsia="Times New Roman" w:hAnsi="Arial" w:cs="Arial"/>
          <w:color w:val="000000"/>
          <w:sz w:val="24"/>
          <w:szCs w:val="24"/>
          <w:lang w:val="en-US" w:eastAsia="en-AU"/>
        </w:rPr>
        <w:t xml:space="preserve"> get a better-paying job or a promotion.</w:t>
      </w:r>
      <w:r w:rsidR="006A50EB">
        <w:rPr>
          <w:rFonts w:ascii="Arial" w:eastAsia="Times New Roman" w:hAnsi="Arial" w:cs="Arial"/>
          <w:color w:val="000000"/>
          <w:sz w:val="24"/>
          <w:szCs w:val="24"/>
          <w:lang w:val="en-US" w:eastAsia="en-AU"/>
        </w:rPr>
        <w:t xml:space="preserve"> </w:t>
      </w:r>
      <w:proofErr w:type="gramStart"/>
      <w:r w:rsidR="006A50EB">
        <w:rPr>
          <w:rFonts w:ascii="Arial" w:eastAsia="Times New Roman" w:hAnsi="Arial" w:cs="Arial"/>
          <w:color w:val="000000"/>
          <w:sz w:val="24"/>
          <w:szCs w:val="24"/>
          <w:lang w:val="en-US" w:eastAsia="en-AU"/>
        </w:rPr>
        <w:t>So</w:t>
      </w:r>
      <w:proofErr w:type="gramEnd"/>
      <w:r w:rsidR="006A50EB">
        <w:rPr>
          <w:rFonts w:ascii="Arial" w:eastAsia="Times New Roman" w:hAnsi="Arial" w:cs="Arial"/>
          <w:color w:val="000000"/>
          <w:sz w:val="24"/>
          <w:szCs w:val="24"/>
          <w:lang w:val="en-US" w:eastAsia="en-AU"/>
        </w:rPr>
        <w:t xml:space="preserve"> in</w:t>
      </w:r>
      <w:r w:rsidR="00F83A87" w:rsidRPr="00F83A87">
        <w:rPr>
          <w:rFonts w:ascii="Arial" w:eastAsia="Times New Roman" w:hAnsi="Arial" w:cs="Arial"/>
          <w:color w:val="000000"/>
          <w:sz w:val="24"/>
          <w:szCs w:val="24"/>
          <w:lang w:val="en-US" w:eastAsia="en-AU"/>
        </w:rPr>
        <w:t xml:space="preserve"> light of my new knowledge of Knowles' Six Principles of Andragogy, I will incorporate creative designs of the content and implement the following strategies:</w:t>
      </w:r>
    </w:p>
    <w:p w14:paraId="7AE0A717" w14:textId="2E0B3983" w:rsidR="006A50EB" w:rsidRPr="006A50EB" w:rsidRDefault="006A50EB" w:rsidP="00792A71">
      <w:pPr>
        <w:numPr>
          <w:ilvl w:val="0"/>
          <w:numId w:val="13"/>
        </w:numPr>
        <w:shd w:val="clear" w:color="auto" w:fill="FFFFFF"/>
        <w:spacing w:after="255" w:line="360" w:lineRule="auto"/>
        <w:rPr>
          <w:rFonts w:ascii="Arial" w:eastAsia="Times New Roman" w:hAnsi="Arial" w:cs="Arial"/>
          <w:color w:val="000000"/>
          <w:sz w:val="24"/>
          <w:szCs w:val="24"/>
          <w:lang w:val="en-US" w:eastAsia="en-AU"/>
        </w:rPr>
      </w:pPr>
      <w:r w:rsidRPr="006A50EB">
        <w:rPr>
          <w:rFonts w:ascii="Arial" w:eastAsia="Times New Roman" w:hAnsi="Arial" w:cs="Arial"/>
          <w:color w:val="000000"/>
          <w:sz w:val="24"/>
          <w:szCs w:val="24"/>
          <w:lang w:val="en-US" w:eastAsia="en-AU"/>
        </w:rPr>
        <w:t>Create a sense of community from the first point of contact with the student.</w:t>
      </w:r>
    </w:p>
    <w:p w14:paraId="1227458D" w14:textId="5309A94A" w:rsidR="00A83353" w:rsidRPr="00A83353" w:rsidRDefault="00A83353" w:rsidP="00792A71">
      <w:pPr>
        <w:numPr>
          <w:ilvl w:val="0"/>
          <w:numId w:val="13"/>
        </w:numPr>
        <w:shd w:val="clear" w:color="auto" w:fill="FFFFFF"/>
        <w:spacing w:before="100" w:beforeAutospacing="1" w:after="255" w:line="360" w:lineRule="auto"/>
        <w:rPr>
          <w:rFonts w:ascii="Arial" w:eastAsia="Times New Roman" w:hAnsi="Arial" w:cs="Arial"/>
          <w:color w:val="000000"/>
          <w:sz w:val="24"/>
          <w:szCs w:val="24"/>
          <w:lang w:eastAsia="en-AU"/>
        </w:rPr>
      </w:pPr>
      <w:r w:rsidRPr="00A83353">
        <w:rPr>
          <w:rFonts w:ascii="Arial" w:eastAsia="Times New Roman" w:hAnsi="Arial" w:cs="Arial"/>
          <w:color w:val="000000"/>
          <w:sz w:val="24"/>
          <w:szCs w:val="24"/>
          <w:lang w:val="en-US" w:eastAsia="en-AU"/>
        </w:rPr>
        <w:t>Together, devise a plan that encompasses measurable expectations and goals.</w:t>
      </w:r>
      <w:r>
        <w:rPr>
          <w:rFonts w:ascii="Arial" w:eastAsia="Times New Roman" w:hAnsi="Arial" w:cs="Arial"/>
          <w:color w:val="000000"/>
          <w:sz w:val="24"/>
          <w:szCs w:val="24"/>
          <w:lang w:val="en-US" w:eastAsia="en-AU"/>
        </w:rPr>
        <w:t xml:space="preserve">  </w:t>
      </w:r>
      <w:r w:rsidRPr="00A83353">
        <w:rPr>
          <w:rFonts w:ascii="Arial" w:eastAsia="Times New Roman" w:hAnsi="Arial" w:cs="Arial"/>
          <w:color w:val="000000"/>
          <w:sz w:val="24"/>
          <w:szCs w:val="24"/>
          <w:lang w:val="en-US" w:eastAsia="en-AU"/>
        </w:rPr>
        <w:t xml:space="preserve">Take the time to get to know them, talk to them on a regular basis, and learn about what </w:t>
      </w:r>
      <w:r>
        <w:rPr>
          <w:rFonts w:ascii="Arial" w:eastAsia="Times New Roman" w:hAnsi="Arial" w:cs="Arial"/>
          <w:color w:val="000000"/>
          <w:sz w:val="24"/>
          <w:szCs w:val="24"/>
          <w:lang w:val="en-US" w:eastAsia="en-AU"/>
        </w:rPr>
        <w:t>their experiences.</w:t>
      </w:r>
    </w:p>
    <w:p w14:paraId="50F4DA6A" w14:textId="2E3662E0" w:rsidR="006A50EB" w:rsidRPr="006A50EB" w:rsidRDefault="006A50EB" w:rsidP="00792A71">
      <w:pPr>
        <w:numPr>
          <w:ilvl w:val="0"/>
          <w:numId w:val="13"/>
        </w:numPr>
        <w:shd w:val="clear" w:color="auto" w:fill="FFFFFF"/>
        <w:spacing w:after="255" w:line="360" w:lineRule="auto"/>
        <w:rPr>
          <w:rFonts w:ascii="Arial" w:eastAsia="Times New Roman" w:hAnsi="Arial" w:cs="Arial"/>
          <w:color w:val="000000"/>
          <w:sz w:val="24"/>
          <w:szCs w:val="24"/>
          <w:lang w:val="en-US" w:eastAsia="en-AU"/>
        </w:rPr>
      </w:pPr>
      <w:r w:rsidRPr="006A50EB">
        <w:rPr>
          <w:rFonts w:ascii="Arial" w:eastAsia="Times New Roman" w:hAnsi="Arial" w:cs="Arial"/>
          <w:color w:val="000000"/>
          <w:sz w:val="24"/>
          <w:szCs w:val="24"/>
          <w:lang w:val="en-US" w:eastAsia="en-AU"/>
        </w:rPr>
        <w:t>Ensure assessment tasks are relevant to the student's previous learning and motivate them by incorporating their past experiences. Connect their learning to real-life situations.</w:t>
      </w:r>
    </w:p>
    <w:p w14:paraId="5C6BFEC1" w14:textId="68600900" w:rsidR="006A50EB" w:rsidRPr="006A50EB" w:rsidRDefault="006A50EB" w:rsidP="00792A71">
      <w:pPr>
        <w:numPr>
          <w:ilvl w:val="0"/>
          <w:numId w:val="13"/>
        </w:numPr>
        <w:shd w:val="clear" w:color="auto" w:fill="FFFFFF"/>
        <w:spacing w:after="255" w:line="360" w:lineRule="auto"/>
        <w:rPr>
          <w:rFonts w:ascii="Arial" w:eastAsia="Times New Roman" w:hAnsi="Arial" w:cs="Arial"/>
          <w:color w:val="000000"/>
          <w:sz w:val="24"/>
          <w:szCs w:val="24"/>
          <w:lang w:val="en-US" w:eastAsia="en-AU"/>
        </w:rPr>
      </w:pPr>
      <w:r w:rsidRPr="006A50EB">
        <w:rPr>
          <w:rFonts w:ascii="Arial" w:eastAsia="Times New Roman" w:hAnsi="Arial" w:cs="Arial"/>
          <w:color w:val="000000"/>
          <w:sz w:val="24"/>
          <w:szCs w:val="24"/>
          <w:lang w:val="en-US" w:eastAsia="en-AU"/>
        </w:rPr>
        <w:t>Creating a discussion board where students can share ideas, ask questions, and discuss concepts.</w:t>
      </w:r>
    </w:p>
    <w:p w14:paraId="3E5F8D8F" w14:textId="23879EB3" w:rsidR="00A83353" w:rsidRDefault="00A83353" w:rsidP="00792A71">
      <w:pPr>
        <w:numPr>
          <w:ilvl w:val="0"/>
          <w:numId w:val="13"/>
        </w:numPr>
        <w:spacing w:after="0" w:line="360" w:lineRule="auto"/>
        <w:rPr>
          <w:rFonts w:ascii="Arial" w:eastAsia="Times New Roman" w:hAnsi="Arial" w:cs="Arial"/>
          <w:color w:val="0E101A"/>
          <w:sz w:val="24"/>
          <w:szCs w:val="24"/>
          <w:lang w:eastAsia="en-AU"/>
        </w:rPr>
      </w:pPr>
      <w:r w:rsidRPr="00A83353">
        <w:rPr>
          <w:rFonts w:ascii="Arial" w:eastAsia="Times New Roman" w:hAnsi="Arial" w:cs="Arial"/>
          <w:color w:val="0E101A"/>
          <w:sz w:val="24"/>
          <w:szCs w:val="24"/>
          <w:lang w:eastAsia="en-AU"/>
        </w:rPr>
        <w:t xml:space="preserve">Throughout their learning journey, I will encourage them to believe in themselves and be flexible </w:t>
      </w:r>
      <w:r w:rsidR="00F926E3" w:rsidRPr="00A83353">
        <w:rPr>
          <w:rFonts w:ascii="Arial" w:eastAsia="Times New Roman" w:hAnsi="Arial" w:cs="Arial"/>
          <w:color w:val="0E101A"/>
          <w:sz w:val="24"/>
          <w:szCs w:val="24"/>
          <w:lang w:eastAsia="en-AU"/>
        </w:rPr>
        <w:t>to</w:t>
      </w:r>
      <w:r w:rsidRPr="00A83353">
        <w:rPr>
          <w:rFonts w:ascii="Arial" w:eastAsia="Times New Roman" w:hAnsi="Arial" w:cs="Arial"/>
          <w:color w:val="0E101A"/>
          <w:sz w:val="24"/>
          <w:szCs w:val="24"/>
          <w:lang w:eastAsia="en-AU"/>
        </w:rPr>
        <w:t xml:space="preserve"> honour their family and work commitments.</w:t>
      </w:r>
      <w:r>
        <w:rPr>
          <w:rFonts w:ascii="Arial" w:eastAsia="Times New Roman" w:hAnsi="Arial" w:cs="Arial"/>
          <w:color w:val="0E101A"/>
          <w:sz w:val="24"/>
          <w:szCs w:val="24"/>
          <w:lang w:eastAsia="en-AU"/>
        </w:rPr>
        <w:br/>
      </w:r>
    </w:p>
    <w:p w14:paraId="2C20CA89" w14:textId="77777777" w:rsidR="00A83353" w:rsidRPr="00A83353" w:rsidRDefault="00A83353" w:rsidP="00792A71">
      <w:pPr>
        <w:numPr>
          <w:ilvl w:val="0"/>
          <w:numId w:val="13"/>
        </w:numPr>
        <w:shd w:val="clear" w:color="auto" w:fill="FFFFFF"/>
        <w:spacing w:before="100" w:beforeAutospacing="1" w:after="255" w:line="360" w:lineRule="auto"/>
        <w:rPr>
          <w:rFonts w:ascii="Arial" w:eastAsia="Times New Roman" w:hAnsi="Arial" w:cs="Arial"/>
          <w:color w:val="000000"/>
          <w:sz w:val="24"/>
          <w:szCs w:val="24"/>
          <w:lang w:eastAsia="en-AU"/>
        </w:rPr>
      </w:pPr>
      <w:r w:rsidRPr="00A83353">
        <w:rPr>
          <w:rFonts w:ascii="Arial" w:eastAsia="Times New Roman" w:hAnsi="Arial" w:cs="Arial"/>
          <w:color w:val="000000"/>
          <w:sz w:val="24"/>
          <w:szCs w:val="24"/>
          <w:lang w:val="en-US" w:eastAsia="en-AU"/>
        </w:rPr>
        <w:t>My fullest respect will be given to them as they begin their online learning journey.</w:t>
      </w:r>
    </w:p>
    <w:p w14:paraId="7CDEFB57" w14:textId="1B003054" w:rsidR="006A50EB" w:rsidRPr="00F83A87" w:rsidRDefault="006A50EB" w:rsidP="00792A71">
      <w:pPr>
        <w:numPr>
          <w:ilvl w:val="0"/>
          <w:numId w:val="13"/>
        </w:numPr>
        <w:shd w:val="clear" w:color="auto" w:fill="FFFFFF"/>
        <w:spacing w:after="255" w:line="360" w:lineRule="auto"/>
        <w:rPr>
          <w:rFonts w:ascii="Arial" w:eastAsia="Times New Roman" w:hAnsi="Arial" w:cs="Arial"/>
          <w:color w:val="000000"/>
          <w:sz w:val="24"/>
          <w:szCs w:val="24"/>
          <w:lang w:val="en-US" w:eastAsia="en-AU"/>
        </w:rPr>
      </w:pPr>
      <w:r w:rsidRPr="006A50EB">
        <w:rPr>
          <w:rFonts w:ascii="Arial" w:eastAsia="Times New Roman" w:hAnsi="Arial" w:cs="Arial"/>
          <w:color w:val="000000"/>
          <w:sz w:val="24"/>
          <w:szCs w:val="24"/>
          <w:lang w:val="en-US" w:eastAsia="en-AU"/>
        </w:rPr>
        <w:t>And I will keep up my own personal and professional development.</w:t>
      </w:r>
    </w:p>
    <w:p w14:paraId="6739A904" w14:textId="77777777" w:rsidR="007F37B7" w:rsidRDefault="00F83A87" w:rsidP="00F83A87">
      <w:pPr>
        <w:shd w:val="clear" w:color="auto" w:fill="FFFFFF"/>
        <w:spacing w:after="255" w:line="480" w:lineRule="auto"/>
        <w:rPr>
          <w:rFonts w:ascii="Arial" w:eastAsia="Times New Roman" w:hAnsi="Arial" w:cs="Arial"/>
          <w:color w:val="000000"/>
          <w:sz w:val="24"/>
          <w:szCs w:val="24"/>
          <w:lang w:val="en-US" w:eastAsia="en-AU"/>
        </w:rPr>
      </w:pPr>
      <w:r w:rsidRPr="00F83A87">
        <w:rPr>
          <w:rFonts w:ascii="Arial" w:eastAsia="Times New Roman" w:hAnsi="Arial" w:cs="Arial"/>
          <w:color w:val="000000"/>
          <w:sz w:val="24"/>
          <w:szCs w:val="24"/>
          <w:lang w:val="en-US" w:eastAsia="en-AU"/>
        </w:rPr>
        <w:t xml:space="preserve">The number of online students I currently have is 27 following semester one enrolments. </w:t>
      </w:r>
      <w:proofErr w:type="gramStart"/>
      <w:r w:rsidRPr="00F83A87">
        <w:rPr>
          <w:rFonts w:ascii="Arial" w:eastAsia="Times New Roman" w:hAnsi="Arial" w:cs="Arial"/>
          <w:color w:val="000000"/>
          <w:sz w:val="24"/>
          <w:szCs w:val="24"/>
          <w:lang w:val="en-US" w:eastAsia="en-AU"/>
        </w:rPr>
        <w:t>All of</w:t>
      </w:r>
      <w:proofErr w:type="gramEnd"/>
      <w:r w:rsidRPr="00F83A87">
        <w:rPr>
          <w:rFonts w:ascii="Arial" w:eastAsia="Times New Roman" w:hAnsi="Arial" w:cs="Arial"/>
          <w:color w:val="000000"/>
          <w:sz w:val="24"/>
          <w:szCs w:val="24"/>
          <w:lang w:val="en-US" w:eastAsia="en-AU"/>
        </w:rPr>
        <w:t xml:space="preserve"> these students are actively engaged.</w:t>
      </w:r>
      <w:r w:rsidR="003F24AE">
        <w:rPr>
          <w:rFonts w:ascii="Arial" w:eastAsia="Times New Roman" w:hAnsi="Arial" w:cs="Arial"/>
          <w:color w:val="000000"/>
          <w:sz w:val="24"/>
          <w:szCs w:val="24"/>
          <w:lang w:val="en-US" w:eastAsia="en-AU"/>
        </w:rPr>
        <w:t xml:space="preserve">  </w:t>
      </w:r>
    </w:p>
    <w:p w14:paraId="292034B5" w14:textId="7631DC81" w:rsidR="00F83A87" w:rsidRDefault="00F83A87" w:rsidP="00F83A87">
      <w:pPr>
        <w:shd w:val="clear" w:color="auto" w:fill="FFFFFF"/>
        <w:spacing w:after="255" w:line="480" w:lineRule="auto"/>
        <w:rPr>
          <w:rFonts w:ascii="Arial" w:eastAsia="Times New Roman" w:hAnsi="Arial" w:cs="Arial"/>
          <w:color w:val="000000"/>
          <w:sz w:val="24"/>
          <w:szCs w:val="24"/>
          <w:lang w:val="en-US" w:eastAsia="en-AU"/>
        </w:rPr>
      </w:pPr>
      <w:r w:rsidRPr="00F83A87">
        <w:rPr>
          <w:rFonts w:ascii="Arial" w:eastAsia="Times New Roman" w:hAnsi="Arial" w:cs="Arial"/>
          <w:color w:val="000000"/>
          <w:sz w:val="24"/>
          <w:szCs w:val="24"/>
          <w:lang w:val="en-US" w:eastAsia="en-AU"/>
        </w:rPr>
        <w:t>My goal is</w:t>
      </w:r>
      <w:r w:rsidR="007F37B7">
        <w:rPr>
          <w:rFonts w:ascii="Arial" w:eastAsia="Times New Roman" w:hAnsi="Arial" w:cs="Arial"/>
          <w:color w:val="000000"/>
          <w:sz w:val="24"/>
          <w:szCs w:val="24"/>
          <w:lang w:val="en-US" w:eastAsia="en-AU"/>
        </w:rPr>
        <w:t xml:space="preserve"> to</w:t>
      </w:r>
      <w:r w:rsidRPr="00F83A87">
        <w:rPr>
          <w:rFonts w:ascii="Arial" w:eastAsia="Times New Roman" w:hAnsi="Arial" w:cs="Arial"/>
          <w:color w:val="000000"/>
          <w:sz w:val="24"/>
          <w:szCs w:val="24"/>
          <w:lang w:val="en-US" w:eastAsia="en-AU"/>
        </w:rPr>
        <w:t xml:space="preserve"> </w:t>
      </w:r>
      <w:r w:rsidR="007F37B7">
        <w:rPr>
          <w:rFonts w:ascii="Arial" w:eastAsia="Times New Roman" w:hAnsi="Arial" w:cs="Arial"/>
          <w:color w:val="000000"/>
          <w:sz w:val="24"/>
          <w:szCs w:val="24"/>
          <w:lang w:val="en-US" w:eastAsia="en-AU"/>
        </w:rPr>
        <w:t>halt the low attrition rate and increase the pass rate from the 8% to 25% fo</w:t>
      </w:r>
      <w:r w:rsidRPr="00F83A87">
        <w:rPr>
          <w:rFonts w:ascii="Arial" w:eastAsia="Times New Roman" w:hAnsi="Arial" w:cs="Arial"/>
          <w:color w:val="000000"/>
          <w:sz w:val="24"/>
          <w:szCs w:val="24"/>
          <w:lang w:val="en-US" w:eastAsia="en-AU"/>
        </w:rPr>
        <w:t xml:space="preserve">r my online learners by 30 June 2022. </w:t>
      </w:r>
      <w:r w:rsidR="007F37B7">
        <w:rPr>
          <w:rFonts w:ascii="Arial" w:eastAsia="Times New Roman" w:hAnsi="Arial" w:cs="Arial"/>
          <w:color w:val="000000"/>
          <w:sz w:val="24"/>
          <w:szCs w:val="24"/>
          <w:lang w:val="en-US" w:eastAsia="en-AU"/>
        </w:rPr>
        <w:t xml:space="preserve">  To date, e</w:t>
      </w:r>
      <w:r w:rsidRPr="00F83A87">
        <w:rPr>
          <w:rFonts w:ascii="Arial" w:eastAsia="Times New Roman" w:hAnsi="Arial" w:cs="Arial"/>
          <w:color w:val="000000"/>
          <w:sz w:val="24"/>
          <w:szCs w:val="24"/>
          <w:lang w:val="en-US" w:eastAsia="en-AU"/>
        </w:rPr>
        <w:t>ighteen students have already completed two units, four students have completed their third unit, three students have completed their first, and two students have yet to open the LMS.</w:t>
      </w:r>
    </w:p>
    <w:p w14:paraId="71E53D2B" w14:textId="24DFF725" w:rsidR="007F37B7" w:rsidRDefault="007F37B7" w:rsidP="00F83A87">
      <w:pPr>
        <w:shd w:val="clear" w:color="auto" w:fill="FFFFFF"/>
        <w:spacing w:after="255" w:line="480" w:lineRule="auto"/>
        <w:rPr>
          <w:rFonts w:ascii="Arial" w:eastAsia="Times New Roman" w:hAnsi="Arial" w:cs="Arial"/>
          <w:color w:val="000000"/>
          <w:sz w:val="24"/>
          <w:szCs w:val="24"/>
          <w:lang w:val="en-US" w:eastAsia="en-AU"/>
        </w:rPr>
      </w:pPr>
    </w:p>
    <w:p w14:paraId="713D6B9A" w14:textId="42A8E9FB" w:rsidR="001C2674" w:rsidRDefault="001C2674" w:rsidP="00C53416"/>
    <w:sdt>
      <w:sdtPr>
        <w:rPr>
          <w:b/>
          <w:bCs/>
        </w:rPr>
        <w:id w:val="-189610627"/>
        <w:bibliography/>
      </w:sdtPr>
      <w:sdtEndPr>
        <w:rPr>
          <w:b w:val="0"/>
          <w:bCs w:val="0"/>
        </w:rPr>
      </w:sdtEndPr>
      <w:sdtContent>
        <w:p w14:paraId="6BE057BF" w14:textId="18933712" w:rsidR="007970F1" w:rsidRPr="007970F1" w:rsidRDefault="007970F1" w:rsidP="007970F1">
          <w:pPr>
            <w:pStyle w:val="Bibliography"/>
            <w:ind w:left="720" w:hanging="720"/>
            <w:rPr>
              <w:b/>
              <w:bCs/>
            </w:rPr>
          </w:pPr>
          <w:r w:rsidRPr="007970F1">
            <w:rPr>
              <w:b/>
              <w:bCs/>
            </w:rPr>
            <w:t>REFERENCES</w:t>
          </w:r>
        </w:p>
      </w:sdtContent>
    </w:sdt>
    <w:p w14:paraId="62151BFE" w14:textId="389FF755" w:rsidR="00382B10" w:rsidRPr="00BE388F" w:rsidRDefault="00382B10" w:rsidP="007970F1">
      <w:pPr>
        <w:pStyle w:val="Bibliography"/>
        <w:spacing w:line="276" w:lineRule="auto"/>
        <w:ind w:left="720" w:hanging="720"/>
        <w:rPr>
          <w:noProof/>
          <w:sz w:val="24"/>
          <w:szCs w:val="24"/>
        </w:rPr>
      </w:pPr>
      <w:r w:rsidRPr="00BE388F">
        <w:rPr>
          <w:noProof/>
          <w:sz w:val="24"/>
          <w:szCs w:val="24"/>
        </w:rPr>
        <w:t>Bolton, B. (nd). Book Review. Personnel Psychology, Blackwell Publishing Limited.</w:t>
      </w:r>
    </w:p>
    <w:p w14:paraId="3336D540" w14:textId="1AC3248B" w:rsidR="00382B10" w:rsidRPr="00BE388F" w:rsidRDefault="00382B10" w:rsidP="007970F1">
      <w:pPr>
        <w:pStyle w:val="Bibliography"/>
        <w:spacing w:line="276" w:lineRule="auto"/>
        <w:ind w:left="720" w:hanging="720"/>
        <w:rPr>
          <w:noProof/>
          <w:sz w:val="24"/>
          <w:szCs w:val="24"/>
        </w:rPr>
      </w:pPr>
      <w:r w:rsidRPr="00BE388F">
        <w:rPr>
          <w:noProof/>
          <w:sz w:val="24"/>
          <w:szCs w:val="24"/>
        </w:rPr>
        <w:t>Coker, C. M. (2013). An investigation of Knowles Principles of Andragogy in a second language environment. Phoenix: ProQuest Disserations Publishing.</w:t>
      </w:r>
    </w:p>
    <w:p w14:paraId="63C4D3A4" w14:textId="1EEF3AD4" w:rsidR="00382B10" w:rsidRPr="00BE388F" w:rsidRDefault="00382B10" w:rsidP="007970F1">
      <w:pPr>
        <w:pStyle w:val="Bibliography"/>
        <w:spacing w:line="276" w:lineRule="auto"/>
        <w:ind w:left="720" w:hanging="720"/>
        <w:rPr>
          <w:noProof/>
          <w:sz w:val="24"/>
          <w:szCs w:val="24"/>
        </w:rPr>
      </w:pPr>
      <w:r w:rsidRPr="00BE388F">
        <w:rPr>
          <w:noProof/>
          <w:sz w:val="24"/>
          <w:szCs w:val="24"/>
        </w:rPr>
        <w:t>Ferreira, D, &amp; MacLean, G. (2018</w:t>
      </w:r>
      <w:r w:rsidR="007E32CA" w:rsidRPr="00BE388F">
        <w:rPr>
          <w:noProof/>
          <w:sz w:val="24"/>
          <w:szCs w:val="24"/>
        </w:rPr>
        <w:t>)</w:t>
      </w:r>
      <w:r w:rsidRPr="00BE388F">
        <w:rPr>
          <w:noProof/>
          <w:sz w:val="24"/>
          <w:szCs w:val="24"/>
        </w:rPr>
        <w:t>.  Andragogy in the 21st century:  applying the assumptions of adult learning online.  International Christian University of Languages 10-18.  Core.ac.uk. https://core.ac.uk/works/83082520</w:t>
      </w:r>
    </w:p>
    <w:p w14:paraId="4C181E67" w14:textId="77777777" w:rsidR="00382B10" w:rsidRPr="00BE388F" w:rsidRDefault="00382B10" w:rsidP="007970F1">
      <w:pPr>
        <w:pStyle w:val="Bibliography"/>
        <w:spacing w:line="276" w:lineRule="auto"/>
        <w:ind w:left="720" w:hanging="720"/>
        <w:rPr>
          <w:noProof/>
          <w:sz w:val="24"/>
          <w:szCs w:val="24"/>
        </w:rPr>
      </w:pPr>
      <w:r w:rsidRPr="00BE388F">
        <w:rPr>
          <w:noProof/>
          <w:sz w:val="24"/>
          <w:szCs w:val="24"/>
        </w:rPr>
        <w:t xml:space="preserve">Greenland, S. J., &amp; Moore, C. (2021). Large qualitative sample and thematic analysis to redefine student dropout and retention strategy in open online education. British journal of educational technology. https://doi.org/10.1111/bjet.13173 </w:t>
      </w:r>
    </w:p>
    <w:p w14:paraId="3F86C9AF" w14:textId="1B3FA112" w:rsidR="0030351A" w:rsidRPr="00BE388F" w:rsidRDefault="0030351A" w:rsidP="007970F1">
      <w:pPr>
        <w:pStyle w:val="Bibliography"/>
        <w:spacing w:line="276" w:lineRule="auto"/>
        <w:ind w:left="720" w:hanging="720"/>
        <w:rPr>
          <w:noProof/>
          <w:sz w:val="24"/>
          <w:szCs w:val="24"/>
        </w:rPr>
      </w:pPr>
      <w:r w:rsidRPr="00BE388F">
        <w:rPr>
          <w:noProof/>
          <w:sz w:val="24"/>
          <w:szCs w:val="24"/>
        </w:rPr>
        <w:t xml:space="preserve">Knowles, M. S. (1980). The modern practice of adult education: from pedagogy to andragogy (Rev. and Updated ed.). Association Press. </w:t>
      </w:r>
    </w:p>
    <w:p w14:paraId="4170DD12" w14:textId="3F97CB7F" w:rsidR="0030351A" w:rsidRPr="00BE388F" w:rsidRDefault="0030351A" w:rsidP="007970F1">
      <w:pPr>
        <w:pStyle w:val="Bibliography"/>
        <w:spacing w:line="276" w:lineRule="auto"/>
        <w:ind w:left="720" w:hanging="720"/>
        <w:rPr>
          <w:noProof/>
          <w:sz w:val="24"/>
          <w:szCs w:val="24"/>
        </w:rPr>
      </w:pPr>
      <w:r w:rsidRPr="00BE388F">
        <w:rPr>
          <w:noProof/>
          <w:sz w:val="24"/>
          <w:szCs w:val="24"/>
        </w:rPr>
        <w:t xml:space="preserve">Knowles, M. S. (1984). Andragogy in action (1st ed.). Jossey-Bass. </w:t>
      </w:r>
    </w:p>
    <w:p w14:paraId="5ADB85E4" w14:textId="7478E093" w:rsidR="00752A35" w:rsidRPr="00BE388F" w:rsidRDefault="00752A35" w:rsidP="007970F1">
      <w:pPr>
        <w:pStyle w:val="Bibliography"/>
        <w:spacing w:line="276" w:lineRule="auto"/>
        <w:ind w:left="720" w:hanging="720"/>
        <w:rPr>
          <w:noProof/>
          <w:sz w:val="24"/>
          <w:szCs w:val="24"/>
        </w:rPr>
      </w:pPr>
      <w:r w:rsidRPr="00BE388F">
        <w:rPr>
          <w:noProof/>
          <w:sz w:val="24"/>
          <w:szCs w:val="24"/>
        </w:rPr>
        <w:t xml:space="preserve">Knowles, M. H. (2005). The adult learner: The definitive classic in adult education and human resource development (6th ed.). Burlington, MA: : Elsevier. ISBN 0750678372. </w:t>
      </w:r>
    </w:p>
    <w:p w14:paraId="24DD93AF" w14:textId="77777777" w:rsidR="00E61BA2" w:rsidRPr="00BE388F" w:rsidRDefault="00752A35" w:rsidP="007970F1">
      <w:pPr>
        <w:pStyle w:val="Bibliography"/>
        <w:spacing w:line="276" w:lineRule="auto"/>
        <w:ind w:left="720" w:hanging="720"/>
        <w:rPr>
          <w:noProof/>
          <w:sz w:val="24"/>
          <w:szCs w:val="24"/>
        </w:rPr>
      </w:pPr>
      <w:r w:rsidRPr="00BE388F">
        <w:rPr>
          <w:noProof/>
          <w:sz w:val="24"/>
          <w:szCs w:val="24"/>
        </w:rPr>
        <w:t xml:space="preserve">Knowles, M. S., Holton, E. F., &amp; Swanson, R. A. (2015). The adult learner: the definitive classic in adult education and human resource development (8th edition. ed.). Routledge. https://doi.org/10.4324/9781315816951 </w:t>
      </w:r>
    </w:p>
    <w:p w14:paraId="762B790B" w14:textId="5C258A0C" w:rsidR="0030351A" w:rsidRPr="00BE388F" w:rsidRDefault="000601C9" w:rsidP="007970F1">
      <w:pPr>
        <w:pStyle w:val="Bibliography"/>
        <w:spacing w:line="276" w:lineRule="auto"/>
        <w:ind w:left="720" w:hanging="720"/>
        <w:rPr>
          <w:noProof/>
          <w:sz w:val="24"/>
          <w:szCs w:val="24"/>
        </w:rPr>
      </w:pPr>
      <w:r w:rsidRPr="00BE388F">
        <w:rPr>
          <w:noProof/>
          <w:sz w:val="24"/>
          <w:szCs w:val="24"/>
        </w:rPr>
        <w:t xml:space="preserve">Lemoine, P. A., Garretson, C. J., Waller, R. E., Mense, E. G., &amp; Richardson, M. D. (2021). Online Learning for the Adult Learners Using Andragogy. In C. Jennings (Ed.), Ensuring Adult and Non-Traditional Learners’ Success </w:t>
      </w:r>
      <w:r w:rsidR="00A03710" w:rsidRPr="00BE388F">
        <w:rPr>
          <w:noProof/>
          <w:sz w:val="24"/>
          <w:szCs w:val="24"/>
        </w:rPr>
        <w:t>with</w:t>
      </w:r>
      <w:r w:rsidRPr="00BE388F">
        <w:rPr>
          <w:noProof/>
          <w:sz w:val="24"/>
          <w:szCs w:val="24"/>
        </w:rPr>
        <w:t xml:space="preserve"> Technology, Design, and Structure</w:t>
      </w:r>
      <w:r w:rsidR="00A03710" w:rsidRPr="00BE388F">
        <w:rPr>
          <w:noProof/>
          <w:sz w:val="24"/>
          <w:szCs w:val="24"/>
        </w:rPr>
        <w:t xml:space="preserve"> </w:t>
      </w:r>
      <w:r w:rsidRPr="00BE388F">
        <w:rPr>
          <w:noProof/>
          <w:sz w:val="24"/>
          <w:szCs w:val="24"/>
        </w:rPr>
        <w:t xml:space="preserve">(pp. 37-58). IGI Global. </w:t>
      </w:r>
      <w:r w:rsidR="007E32CA" w:rsidRPr="00BE388F">
        <w:rPr>
          <w:noProof/>
          <w:sz w:val="24"/>
          <w:szCs w:val="24"/>
        </w:rPr>
        <w:t>https://doi-org.ezproxy.csu.edu.au/10.4018/978-1-7998-6762-3.ch003</w:t>
      </w:r>
    </w:p>
    <w:p w14:paraId="12CB0B3F" w14:textId="77777777" w:rsidR="00382B10" w:rsidRPr="00BE388F" w:rsidRDefault="00382B10" w:rsidP="007970F1">
      <w:pPr>
        <w:pStyle w:val="Bibliography"/>
        <w:spacing w:line="276" w:lineRule="auto"/>
        <w:ind w:left="720" w:hanging="720"/>
        <w:rPr>
          <w:noProof/>
          <w:sz w:val="24"/>
          <w:szCs w:val="24"/>
        </w:rPr>
      </w:pPr>
      <w:r w:rsidRPr="00BE388F">
        <w:rPr>
          <w:noProof/>
          <w:sz w:val="24"/>
          <w:szCs w:val="24"/>
        </w:rPr>
        <w:t xml:space="preserve">Schultz, R. B. (2012). A Critical Examination of the Teaching Methodologies Pertaining to Distance Learning In Geographic Education: Andragogy in an Adult Online Certificate Program. Review of International Geographical Education Online 2(1). www.rigeo.org </w:t>
      </w:r>
    </w:p>
    <w:p w14:paraId="4C0369FD" w14:textId="77777777" w:rsidR="0011018E" w:rsidRPr="00BE388F" w:rsidRDefault="0011018E" w:rsidP="007970F1">
      <w:pPr>
        <w:pStyle w:val="Bibliography"/>
        <w:spacing w:line="276" w:lineRule="auto"/>
        <w:ind w:left="720" w:hanging="720"/>
        <w:rPr>
          <w:noProof/>
          <w:sz w:val="24"/>
          <w:szCs w:val="24"/>
        </w:rPr>
      </w:pPr>
      <w:r w:rsidRPr="00BE388F">
        <w:rPr>
          <w:noProof/>
          <w:sz w:val="24"/>
          <w:szCs w:val="24"/>
        </w:rPr>
        <w:t xml:space="preserve">Tough, A. (1985). Andragogy in Action: Applying Modern Principles of Adult Learning by Malcolm S. Knowles. The Journal of Higher Education, 56(Nov - Dec), 707-709. https://doi.org/10.2307/1981081 </w:t>
      </w:r>
    </w:p>
    <w:sectPr w:rsidR="0011018E" w:rsidRPr="00BE388F" w:rsidSect="00717E4F">
      <w:footerReference w:type="default" r:id="rId8"/>
      <w:pgSz w:w="11906" w:h="16838"/>
      <w:pgMar w:top="993" w:right="707"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0499" w14:textId="77777777" w:rsidR="003A1C5A" w:rsidRDefault="003A1C5A" w:rsidP="00DA06E5">
      <w:pPr>
        <w:spacing w:after="0" w:line="240" w:lineRule="auto"/>
      </w:pPr>
      <w:r>
        <w:separator/>
      </w:r>
    </w:p>
  </w:endnote>
  <w:endnote w:type="continuationSeparator" w:id="0">
    <w:p w14:paraId="1EF42F98" w14:textId="77777777" w:rsidR="003A1C5A" w:rsidRDefault="003A1C5A" w:rsidP="00DA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43996"/>
      <w:docPartObj>
        <w:docPartGallery w:val="Page Numbers (Bottom of Page)"/>
        <w:docPartUnique/>
      </w:docPartObj>
    </w:sdtPr>
    <w:sdtEndPr>
      <w:rPr>
        <w:noProof/>
      </w:rPr>
    </w:sdtEndPr>
    <w:sdtContent>
      <w:p w14:paraId="01BEB412" w14:textId="77777777" w:rsidR="005C0B9A" w:rsidRDefault="005C0B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0EC320" w14:textId="77777777" w:rsidR="005C0B9A" w:rsidRDefault="005C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4292" w14:textId="77777777" w:rsidR="003A1C5A" w:rsidRDefault="003A1C5A" w:rsidP="00DA06E5">
      <w:pPr>
        <w:spacing w:after="0" w:line="240" w:lineRule="auto"/>
      </w:pPr>
      <w:r>
        <w:separator/>
      </w:r>
    </w:p>
  </w:footnote>
  <w:footnote w:type="continuationSeparator" w:id="0">
    <w:p w14:paraId="4D1B66DF" w14:textId="77777777" w:rsidR="003A1C5A" w:rsidRDefault="003A1C5A" w:rsidP="00DA0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98"/>
    <w:multiLevelType w:val="multilevel"/>
    <w:tmpl w:val="6810A7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2B0F"/>
    <w:multiLevelType w:val="hybridMultilevel"/>
    <w:tmpl w:val="22C6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B6A52"/>
    <w:multiLevelType w:val="hybridMultilevel"/>
    <w:tmpl w:val="1BEA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97DA5"/>
    <w:multiLevelType w:val="multilevel"/>
    <w:tmpl w:val="D89EBB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02BE2"/>
    <w:multiLevelType w:val="multilevel"/>
    <w:tmpl w:val="4EC41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C0789"/>
    <w:multiLevelType w:val="hybridMultilevel"/>
    <w:tmpl w:val="A7304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EB5DA5"/>
    <w:multiLevelType w:val="multilevel"/>
    <w:tmpl w:val="B294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56834"/>
    <w:multiLevelType w:val="multilevel"/>
    <w:tmpl w:val="9BACC6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D1600"/>
    <w:multiLevelType w:val="multilevel"/>
    <w:tmpl w:val="89D4F4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B1A9E"/>
    <w:multiLevelType w:val="multilevel"/>
    <w:tmpl w:val="A1FCF1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170ED5"/>
    <w:multiLevelType w:val="multilevel"/>
    <w:tmpl w:val="57B8C6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001286"/>
    <w:multiLevelType w:val="hybridMultilevel"/>
    <w:tmpl w:val="B294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B35454"/>
    <w:multiLevelType w:val="hybridMultilevel"/>
    <w:tmpl w:val="C6C29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1B60FF"/>
    <w:multiLevelType w:val="hybridMultilevel"/>
    <w:tmpl w:val="C81C8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845DDA"/>
    <w:multiLevelType w:val="hybridMultilevel"/>
    <w:tmpl w:val="5F68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7149C"/>
    <w:multiLevelType w:val="hybridMultilevel"/>
    <w:tmpl w:val="B37E6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2A4213"/>
    <w:multiLevelType w:val="multilevel"/>
    <w:tmpl w:val="0E3C92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23494"/>
    <w:multiLevelType w:val="multilevel"/>
    <w:tmpl w:val="B6A426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01389758">
    <w:abstractNumId w:val="7"/>
  </w:num>
  <w:num w:numId="2" w16cid:durableId="1064179009">
    <w:abstractNumId w:val="13"/>
  </w:num>
  <w:num w:numId="3" w16cid:durableId="868222664">
    <w:abstractNumId w:val="0"/>
  </w:num>
  <w:num w:numId="4" w16cid:durableId="929856146">
    <w:abstractNumId w:val="14"/>
  </w:num>
  <w:num w:numId="5" w16cid:durableId="1217007612">
    <w:abstractNumId w:val="12"/>
  </w:num>
  <w:num w:numId="6" w16cid:durableId="828978861">
    <w:abstractNumId w:val="2"/>
  </w:num>
  <w:num w:numId="7" w16cid:durableId="481001215">
    <w:abstractNumId w:val="6"/>
  </w:num>
  <w:num w:numId="8" w16cid:durableId="529226592">
    <w:abstractNumId w:val="4"/>
  </w:num>
  <w:num w:numId="9" w16cid:durableId="461116175">
    <w:abstractNumId w:val="5"/>
  </w:num>
  <w:num w:numId="10" w16cid:durableId="1085882934">
    <w:abstractNumId w:val="11"/>
  </w:num>
  <w:num w:numId="11" w16cid:durableId="1681158017">
    <w:abstractNumId w:val="8"/>
  </w:num>
  <w:num w:numId="12" w16cid:durableId="1690453084">
    <w:abstractNumId w:val="17"/>
  </w:num>
  <w:num w:numId="13" w16cid:durableId="395862035">
    <w:abstractNumId w:val="15"/>
  </w:num>
  <w:num w:numId="14" w16cid:durableId="1238859432">
    <w:abstractNumId w:val="16"/>
  </w:num>
  <w:num w:numId="15" w16cid:durableId="593634793">
    <w:abstractNumId w:val="1"/>
  </w:num>
  <w:num w:numId="16" w16cid:durableId="1899854985">
    <w:abstractNumId w:val="3"/>
  </w:num>
  <w:num w:numId="17" w16cid:durableId="453064037">
    <w:abstractNumId w:val="9"/>
  </w:num>
  <w:num w:numId="18" w16cid:durableId="1890678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12BC2"/>
    <w:rsid w:val="00000CDE"/>
    <w:rsid w:val="00006622"/>
    <w:rsid w:val="00017272"/>
    <w:rsid w:val="00021718"/>
    <w:rsid w:val="00032BFD"/>
    <w:rsid w:val="00056AE6"/>
    <w:rsid w:val="000601C9"/>
    <w:rsid w:val="00060C15"/>
    <w:rsid w:val="000628B3"/>
    <w:rsid w:val="00087C2B"/>
    <w:rsid w:val="000B0C71"/>
    <w:rsid w:val="000B2210"/>
    <w:rsid w:val="000C5D75"/>
    <w:rsid w:val="000D425B"/>
    <w:rsid w:val="000E7407"/>
    <w:rsid w:val="000F7283"/>
    <w:rsid w:val="000F7D1A"/>
    <w:rsid w:val="0010537A"/>
    <w:rsid w:val="0011018E"/>
    <w:rsid w:val="00123A7D"/>
    <w:rsid w:val="001252DB"/>
    <w:rsid w:val="001466A0"/>
    <w:rsid w:val="001638D7"/>
    <w:rsid w:val="00167E14"/>
    <w:rsid w:val="001B1FAF"/>
    <w:rsid w:val="001B1FF6"/>
    <w:rsid w:val="001C01B1"/>
    <w:rsid w:val="001C2674"/>
    <w:rsid w:val="001C63FE"/>
    <w:rsid w:val="001D5891"/>
    <w:rsid w:val="001E40A5"/>
    <w:rsid w:val="001E7511"/>
    <w:rsid w:val="00200B6D"/>
    <w:rsid w:val="00206059"/>
    <w:rsid w:val="00206947"/>
    <w:rsid w:val="0023499A"/>
    <w:rsid w:val="00245B3A"/>
    <w:rsid w:val="00255C28"/>
    <w:rsid w:val="00260D47"/>
    <w:rsid w:val="00266E6A"/>
    <w:rsid w:val="00266FFD"/>
    <w:rsid w:val="002670DF"/>
    <w:rsid w:val="00267897"/>
    <w:rsid w:val="00271B95"/>
    <w:rsid w:val="00281C81"/>
    <w:rsid w:val="002907C3"/>
    <w:rsid w:val="00293B93"/>
    <w:rsid w:val="00295499"/>
    <w:rsid w:val="00297D77"/>
    <w:rsid w:val="002C0817"/>
    <w:rsid w:val="002C7209"/>
    <w:rsid w:val="002D7CE0"/>
    <w:rsid w:val="002E05F5"/>
    <w:rsid w:val="002E79C9"/>
    <w:rsid w:val="002F51C4"/>
    <w:rsid w:val="00302F79"/>
    <w:rsid w:val="0030351A"/>
    <w:rsid w:val="003216FC"/>
    <w:rsid w:val="00343F84"/>
    <w:rsid w:val="00347EA1"/>
    <w:rsid w:val="003661BC"/>
    <w:rsid w:val="00374899"/>
    <w:rsid w:val="00382B10"/>
    <w:rsid w:val="00384DC6"/>
    <w:rsid w:val="003869E8"/>
    <w:rsid w:val="003A1C5A"/>
    <w:rsid w:val="003B1451"/>
    <w:rsid w:val="003B7306"/>
    <w:rsid w:val="003C20AF"/>
    <w:rsid w:val="003D250F"/>
    <w:rsid w:val="003E1530"/>
    <w:rsid w:val="003E1552"/>
    <w:rsid w:val="003E524B"/>
    <w:rsid w:val="003F24AE"/>
    <w:rsid w:val="003F3570"/>
    <w:rsid w:val="003F71EA"/>
    <w:rsid w:val="00412BC2"/>
    <w:rsid w:val="00426DC7"/>
    <w:rsid w:val="00432169"/>
    <w:rsid w:val="004341F1"/>
    <w:rsid w:val="00434F37"/>
    <w:rsid w:val="00436FC5"/>
    <w:rsid w:val="00444FD7"/>
    <w:rsid w:val="00456D7A"/>
    <w:rsid w:val="00464D2D"/>
    <w:rsid w:val="004718A5"/>
    <w:rsid w:val="00483A32"/>
    <w:rsid w:val="00483FA9"/>
    <w:rsid w:val="00487A4D"/>
    <w:rsid w:val="00491996"/>
    <w:rsid w:val="004A3802"/>
    <w:rsid w:val="004B6E45"/>
    <w:rsid w:val="004C0C28"/>
    <w:rsid w:val="004C69D1"/>
    <w:rsid w:val="004F01D0"/>
    <w:rsid w:val="00503F8E"/>
    <w:rsid w:val="00512BCB"/>
    <w:rsid w:val="00536739"/>
    <w:rsid w:val="0054144D"/>
    <w:rsid w:val="00552FE6"/>
    <w:rsid w:val="00554903"/>
    <w:rsid w:val="00561296"/>
    <w:rsid w:val="0057064A"/>
    <w:rsid w:val="005A1583"/>
    <w:rsid w:val="005A79EB"/>
    <w:rsid w:val="005B2B63"/>
    <w:rsid w:val="005C0B9A"/>
    <w:rsid w:val="005C7FE1"/>
    <w:rsid w:val="005F7B14"/>
    <w:rsid w:val="00601F32"/>
    <w:rsid w:val="00604682"/>
    <w:rsid w:val="006054C4"/>
    <w:rsid w:val="006057C5"/>
    <w:rsid w:val="006329A1"/>
    <w:rsid w:val="00633175"/>
    <w:rsid w:val="00646EAF"/>
    <w:rsid w:val="00653627"/>
    <w:rsid w:val="00660E37"/>
    <w:rsid w:val="006645A4"/>
    <w:rsid w:val="00667484"/>
    <w:rsid w:val="006A50EB"/>
    <w:rsid w:val="006B0796"/>
    <w:rsid w:val="006B4C7D"/>
    <w:rsid w:val="006C2D21"/>
    <w:rsid w:val="006D7567"/>
    <w:rsid w:val="00701B0B"/>
    <w:rsid w:val="007036E6"/>
    <w:rsid w:val="00703BA5"/>
    <w:rsid w:val="00706232"/>
    <w:rsid w:val="00717E4F"/>
    <w:rsid w:val="00722932"/>
    <w:rsid w:val="007233F3"/>
    <w:rsid w:val="007341A9"/>
    <w:rsid w:val="00751DCD"/>
    <w:rsid w:val="00752A35"/>
    <w:rsid w:val="00770951"/>
    <w:rsid w:val="0078700D"/>
    <w:rsid w:val="00792A71"/>
    <w:rsid w:val="00793394"/>
    <w:rsid w:val="007970F1"/>
    <w:rsid w:val="007B0D7C"/>
    <w:rsid w:val="007D7846"/>
    <w:rsid w:val="007E32CA"/>
    <w:rsid w:val="007E34CB"/>
    <w:rsid w:val="007E5CA5"/>
    <w:rsid w:val="007F0AC3"/>
    <w:rsid w:val="007F35EE"/>
    <w:rsid w:val="007F37B7"/>
    <w:rsid w:val="00807D54"/>
    <w:rsid w:val="00820F20"/>
    <w:rsid w:val="00825002"/>
    <w:rsid w:val="00830E01"/>
    <w:rsid w:val="00845085"/>
    <w:rsid w:val="00845419"/>
    <w:rsid w:val="00872756"/>
    <w:rsid w:val="008743BE"/>
    <w:rsid w:val="00880365"/>
    <w:rsid w:val="008811DE"/>
    <w:rsid w:val="00895859"/>
    <w:rsid w:val="008A3112"/>
    <w:rsid w:val="008A3B18"/>
    <w:rsid w:val="008A6E73"/>
    <w:rsid w:val="008A7618"/>
    <w:rsid w:val="008B1E0F"/>
    <w:rsid w:val="008B7FC3"/>
    <w:rsid w:val="008D7871"/>
    <w:rsid w:val="008E06D4"/>
    <w:rsid w:val="008F3C95"/>
    <w:rsid w:val="008F4041"/>
    <w:rsid w:val="008F70A0"/>
    <w:rsid w:val="0090075D"/>
    <w:rsid w:val="00901630"/>
    <w:rsid w:val="009076B1"/>
    <w:rsid w:val="0091126D"/>
    <w:rsid w:val="009118BB"/>
    <w:rsid w:val="00916767"/>
    <w:rsid w:val="00945730"/>
    <w:rsid w:val="00946E32"/>
    <w:rsid w:val="0095446F"/>
    <w:rsid w:val="00956B9F"/>
    <w:rsid w:val="009570DC"/>
    <w:rsid w:val="00957B46"/>
    <w:rsid w:val="00970E4C"/>
    <w:rsid w:val="0098024A"/>
    <w:rsid w:val="009838CC"/>
    <w:rsid w:val="009A2367"/>
    <w:rsid w:val="009A5385"/>
    <w:rsid w:val="009B0CBF"/>
    <w:rsid w:val="009D30EA"/>
    <w:rsid w:val="009E605B"/>
    <w:rsid w:val="009F11D4"/>
    <w:rsid w:val="00A03710"/>
    <w:rsid w:val="00A33EBC"/>
    <w:rsid w:val="00A81C87"/>
    <w:rsid w:val="00A83353"/>
    <w:rsid w:val="00A94F67"/>
    <w:rsid w:val="00AA58CD"/>
    <w:rsid w:val="00AA7FB0"/>
    <w:rsid w:val="00AB65DF"/>
    <w:rsid w:val="00AC0E85"/>
    <w:rsid w:val="00AD2780"/>
    <w:rsid w:val="00AD3827"/>
    <w:rsid w:val="00B056C1"/>
    <w:rsid w:val="00B412D9"/>
    <w:rsid w:val="00B4492B"/>
    <w:rsid w:val="00B4527C"/>
    <w:rsid w:val="00B53598"/>
    <w:rsid w:val="00B62134"/>
    <w:rsid w:val="00B648F3"/>
    <w:rsid w:val="00B87ACE"/>
    <w:rsid w:val="00B936CF"/>
    <w:rsid w:val="00BB0A5B"/>
    <w:rsid w:val="00BB4596"/>
    <w:rsid w:val="00BC5BB7"/>
    <w:rsid w:val="00BC7FDD"/>
    <w:rsid w:val="00BD51E8"/>
    <w:rsid w:val="00BE0256"/>
    <w:rsid w:val="00BE388F"/>
    <w:rsid w:val="00C11A34"/>
    <w:rsid w:val="00C22402"/>
    <w:rsid w:val="00C24F26"/>
    <w:rsid w:val="00C4636E"/>
    <w:rsid w:val="00C52227"/>
    <w:rsid w:val="00C53416"/>
    <w:rsid w:val="00C5548D"/>
    <w:rsid w:val="00C621B6"/>
    <w:rsid w:val="00C65940"/>
    <w:rsid w:val="00C714FB"/>
    <w:rsid w:val="00C816F1"/>
    <w:rsid w:val="00C820D3"/>
    <w:rsid w:val="00C90825"/>
    <w:rsid w:val="00C918B3"/>
    <w:rsid w:val="00C9556C"/>
    <w:rsid w:val="00CA68D1"/>
    <w:rsid w:val="00CD028D"/>
    <w:rsid w:val="00CE4306"/>
    <w:rsid w:val="00CF2C37"/>
    <w:rsid w:val="00CF4D62"/>
    <w:rsid w:val="00D03F4E"/>
    <w:rsid w:val="00D14BF7"/>
    <w:rsid w:val="00D23937"/>
    <w:rsid w:val="00D366D4"/>
    <w:rsid w:val="00D45A49"/>
    <w:rsid w:val="00D63618"/>
    <w:rsid w:val="00D7321C"/>
    <w:rsid w:val="00D76E24"/>
    <w:rsid w:val="00D77176"/>
    <w:rsid w:val="00D93F81"/>
    <w:rsid w:val="00DA06E5"/>
    <w:rsid w:val="00DA68A5"/>
    <w:rsid w:val="00DB0003"/>
    <w:rsid w:val="00DC138D"/>
    <w:rsid w:val="00DC320D"/>
    <w:rsid w:val="00DD0BB9"/>
    <w:rsid w:val="00DF2DE5"/>
    <w:rsid w:val="00DF509B"/>
    <w:rsid w:val="00E04062"/>
    <w:rsid w:val="00E454FC"/>
    <w:rsid w:val="00E47BD2"/>
    <w:rsid w:val="00E532DF"/>
    <w:rsid w:val="00E56879"/>
    <w:rsid w:val="00E61BA2"/>
    <w:rsid w:val="00E63926"/>
    <w:rsid w:val="00E6571E"/>
    <w:rsid w:val="00E94945"/>
    <w:rsid w:val="00EC29F1"/>
    <w:rsid w:val="00ED2B7A"/>
    <w:rsid w:val="00EE00F7"/>
    <w:rsid w:val="00F01599"/>
    <w:rsid w:val="00F03713"/>
    <w:rsid w:val="00F30E37"/>
    <w:rsid w:val="00F33BD6"/>
    <w:rsid w:val="00F372F4"/>
    <w:rsid w:val="00F41E79"/>
    <w:rsid w:val="00F42590"/>
    <w:rsid w:val="00F528BE"/>
    <w:rsid w:val="00F747E3"/>
    <w:rsid w:val="00F83A87"/>
    <w:rsid w:val="00F926E3"/>
    <w:rsid w:val="00FA26E8"/>
    <w:rsid w:val="00FA3891"/>
    <w:rsid w:val="00FA4289"/>
    <w:rsid w:val="00FB1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FD28"/>
  <w15:chartTrackingRefBased/>
  <w15:docId w15:val="{3BA7CEF6-CBD5-425D-98D7-92D9361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E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12BC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12BC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BC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12BC2"/>
    <w:rPr>
      <w:rFonts w:ascii="Times New Roman" w:eastAsia="Times New Roman" w:hAnsi="Times New Roman" w:cs="Times New Roman"/>
      <w:b/>
      <w:bCs/>
      <w:sz w:val="27"/>
      <w:szCs w:val="27"/>
      <w:lang w:eastAsia="en-AU"/>
    </w:rPr>
  </w:style>
  <w:style w:type="paragraph" w:customStyle="1" w:styleId="meta-author">
    <w:name w:val="meta-author"/>
    <w:basedOn w:val="Normal"/>
    <w:rsid w:val="00412B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reen-reader-text">
    <w:name w:val="screen-reader-text"/>
    <w:basedOn w:val="DefaultParagraphFont"/>
    <w:rsid w:val="00412BC2"/>
  </w:style>
  <w:style w:type="character" w:styleId="Hyperlink">
    <w:name w:val="Hyperlink"/>
    <w:basedOn w:val="DefaultParagraphFont"/>
    <w:uiPriority w:val="99"/>
    <w:unhideWhenUsed/>
    <w:rsid w:val="00412BC2"/>
    <w:rPr>
      <w:color w:val="0000FF"/>
      <w:u w:val="single"/>
    </w:rPr>
  </w:style>
  <w:style w:type="paragraph" w:customStyle="1" w:styleId="meta-date">
    <w:name w:val="meta-date"/>
    <w:basedOn w:val="Normal"/>
    <w:rsid w:val="00412BC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cat">
    <w:name w:val="meta-cat"/>
    <w:basedOn w:val="Normal"/>
    <w:rsid w:val="00412B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owp-sep">
    <w:name w:val="owp-sep"/>
    <w:basedOn w:val="DefaultParagraphFont"/>
    <w:rsid w:val="00412BC2"/>
  </w:style>
  <w:style w:type="paragraph" w:styleId="NormalWeb">
    <w:name w:val="Normal (Web)"/>
    <w:basedOn w:val="Normal"/>
    <w:uiPriority w:val="99"/>
    <w:semiHidden/>
    <w:unhideWhenUsed/>
    <w:rsid w:val="00412BC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12BC2"/>
    <w:rPr>
      <w:b/>
      <w:bCs/>
    </w:rPr>
  </w:style>
  <w:style w:type="paragraph" w:styleId="HTMLPreformatted">
    <w:name w:val="HTML Preformatted"/>
    <w:basedOn w:val="Normal"/>
    <w:link w:val="HTMLPreformattedChar"/>
    <w:uiPriority w:val="99"/>
    <w:semiHidden/>
    <w:unhideWhenUsed/>
    <w:rsid w:val="00B62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B62134"/>
    <w:rPr>
      <w:rFonts w:ascii="Courier New" w:eastAsia="Times New Roman" w:hAnsi="Courier New" w:cs="Courier New"/>
      <w:sz w:val="20"/>
      <w:szCs w:val="20"/>
      <w:lang w:eastAsia="en-AU"/>
    </w:rPr>
  </w:style>
  <w:style w:type="character" w:styleId="UnresolvedMention">
    <w:name w:val="Unresolved Mention"/>
    <w:basedOn w:val="DefaultParagraphFont"/>
    <w:uiPriority w:val="99"/>
    <w:semiHidden/>
    <w:unhideWhenUsed/>
    <w:rsid w:val="001E40A5"/>
    <w:rPr>
      <w:color w:val="605E5C"/>
      <w:shd w:val="clear" w:color="auto" w:fill="E1DFDD"/>
    </w:rPr>
  </w:style>
  <w:style w:type="character" w:customStyle="1" w:styleId="landing-page-changedtext-0-2-17">
    <w:name w:val="landing-page-changedtext-0-2-17"/>
    <w:basedOn w:val="DefaultParagraphFont"/>
    <w:rsid w:val="003B1451"/>
  </w:style>
  <w:style w:type="character" w:customStyle="1" w:styleId="style-scope">
    <w:name w:val="style-scope"/>
    <w:basedOn w:val="DefaultParagraphFont"/>
    <w:rsid w:val="00281C81"/>
  </w:style>
  <w:style w:type="character" w:styleId="Emphasis">
    <w:name w:val="Emphasis"/>
    <w:basedOn w:val="DefaultParagraphFont"/>
    <w:uiPriority w:val="20"/>
    <w:qFormat/>
    <w:rsid w:val="00D366D4"/>
    <w:rPr>
      <w:i/>
      <w:iCs/>
    </w:rPr>
  </w:style>
  <w:style w:type="character" w:customStyle="1" w:styleId="Heading1Char">
    <w:name w:val="Heading 1 Char"/>
    <w:basedOn w:val="DefaultParagraphFont"/>
    <w:link w:val="Heading1"/>
    <w:uiPriority w:val="9"/>
    <w:rsid w:val="00F41E79"/>
    <w:rPr>
      <w:rFonts w:asciiTheme="majorHAnsi" w:eastAsiaTheme="majorEastAsia" w:hAnsiTheme="majorHAnsi" w:cstheme="majorBidi"/>
      <w:color w:val="2F5496" w:themeColor="accent1" w:themeShade="BF"/>
      <w:sz w:val="32"/>
      <w:szCs w:val="32"/>
    </w:rPr>
  </w:style>
  <w:style w:type="character" w:customStyle="1" w:styleId="primary-heading">
    <w:name w:val="primary-heading"/>
    <w:basedOn w:val="DefaultParagraphFont"/>
    <w:rsid w:val="00F41E79"/>
  </w:style>
  <w:style w:type="character" w:customStyle="1" w:styleId="accordion-tabbedtab-mobile">
    <w:name w:val="accordion-tabbed__tab-mobile"/>
    <w:basedOn w:val="DefaultParagraphFont"/>
    <w:rsid w:val="00F41E79"/>
  </w:style>
  <w:style w:type="character" w:customStyle="1" w:styleId="comma-separator">
    <w:name w:val="comma-separator"/>
    <w:basedOn w:val="DefaultParagraphFont"/>
    <w:rsid w:val="00F41E79"/>
  </w:style>
  <w:style w:type="character" w:customStyle="1" w:styleId="epub-state">
    <w:name w:val="epub-state"/>
    <w:basedOn w:val="DefaultParagraphFont"/>
    <w:rsid w:val="00F41E79"/>
  </w:style>
  <w:style w:type="character" w:customStyle="1" w:styleId="epub-date">
    <w:name w:val="epub-date"/>
    <w:basedOn w:val="DefaultParagraphFont"/>
    <w:rsid w:val="00F41E79"/>
  </w:style>
  <w:style w:type="character" w:customStyle="1" w:styleId="author">
    <w:name w:val="author"/>
    <w:basedOn w:val="DefaultParagraphFont"/>
    <w:rsid w:val="00793394"/>
  </w:style>
  <w:style w:type="character" w:customStyle="1" w:styleId="pubyear">
    <w:name w:val="pubyear"/>
    <w:basedOn w:val="DefaultParagraphFont"/>
    <w:rsid w:val="00793394"/>
  </w:style>
  <w:style w:type="character" w:customStyle="1" w:styleId="articletitle">
    <w:name w:val="articletitle"/>
    <w:basedOn w:val="DefaultParagraphFont"/>
    <w:rsid w:val="00793394"/>
  </w:style>
  <w:style w:type="character" w:customStyle="1" w:styleId="vol">
    <w:name w:val="vol"/>
    <w:basedOn w:val="DefaultParagraphFont"/>
    <w:rsid w:val="00793394"/>
  </w:style>
  <w:style w:type="character" w:customStyle="1" w:styleId="citedissue">
    <w:name w:val="citedissue"/>
    <w:basedOn w:val="DefaultParagraphFont"/>
    <w:rsid w:val="00793394"/>
  </w:style>
  <w:style w:type="character" w:customStyle="1" w:styleId="pagefirst">
    <w:name w:val="pagefirst"/>
    <w:basedOn w:val="DefaultParagraphFont"/>
    <w:rsid w:val="00793394"/>
  </w:style>
  <w:style w:type="character" w:customStyle="1" w:styleId="pagelast">
    <w:name w:val="pagelast"/>
    <w:basedOn w:val="DefaultParagraphFont"/>
    <w:rsid w:val="00793394"/>
  </w:style>
  <w:style w:type="character" w:customStyle="1" w:styleId="notranslate">
    <w:name w:val="notranslate"/>
    <w:basedOn w:val="DefaultParagraphFont"/>
    <w:rsid w:val="003B7306"/>
  </w:style>
  <w:style w:type="character" w:customStyle="1" w:styleId="color-888">
    <w:name w:val="color-888"/>
    <w:basedOn w:val="DefaultParagraphFont"/>
    <w:rsid w:val="003B7306"/>
  </w:style>
  <w:style w:type="character" w:customStyle="1" w:styleId="text-group">
    <w:name w:val="text-group"/>
    <w:basedOn w:val="DefaultParagraphFont"/>
    <w:rsid w:val="003B7306"/>
  </w:style>
  <w:style w:type="character" w:customStyle="1" w:styleId="isbn-divider">
    <w:name w:val="isbn-divider"/>
    <w:basedOn w:val="DefaultParagraphFont"/>
    <w:rsid w:val="003B7306"/>
  </w:style>
  <w:style w:type="character" w:customStyle="1" w:styleId="isbn-label">
    <w:name w:val="isbn-label"/>
    <w:basedOn w:val="DefaultParagraphFont"/>
    <w:rsid w:val="003B7306"/>
  </w:style>
  <w:style w:type="paragraph" w:styleId="Bibliography">
    <w:name w:val="Bibliography"/>
    <w:basedOn w:val="Normal"/>
    <w:next w:val="Normal"/>
    <w:uiPriority w:val="37"/>
    <w:unhideWhenUsed/>
    <w:rsid w:val="00FA26E8"/>
  </w:style>
  <w:style w:type="character" w:styleId="FollowedHyperlink">
    <w:name w:val="FollowedHyperlink"/>
    <w:basedOn w:val="DefaultParagraphFont"/>
    <w:uiPriority w:val="99"/>
    <w:semiHidden/>
    <w:unhideWhenUsed/>
    <w:rsid w:val="002E05F5"/>
    <w:rPr>
      <w:color w:val="954F72" w:themeColor="followedHyperlink"/>
      <w:u w:val="single"/>
    </w:rPr>
  </w:style>
  <w:style w:type="paragraph" w:styleId="BalloonText">
    <w:name w:val="Balloon Text"/>
    <w:basedOn w:val="Normal"/>
    <w:link w:val="BalloonTextChar"/>
    <w:uiPriority w:val="99"/>
    <w:semiHidden/>
    <w:unhideWhenUsed/>
    <w:rsid w:val="0063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175"/>
    <w:rPr>
      <w:rFonts w:ascii="Segoe UI" w:hAnsi="Segoe UI" w:cs="Segoe UI"/>
      <w:sz w:val="18"/>
      <w:szCs w:val="18"/>
    </w:rPr>
  </w:style>
  <w:style w:type="paragraph" w:styleId="ListParagraph">
    <w:name w:val="List Paragraph"/>
    <w:basedOn w:val="Normal"/>
    <w:uiPriority w:val="34"/>
    <w:qFormat/>
    <w:rsid w:val="004F01D0"/>
    <w:pPr>
      <w:ind w:left="720"/>
      <w:contextualSpacing/>
    </w:pPr>
  </w:style>
  <w:style w:type="paragraph" w:styleId="Header">
    <w:name w:val="header"/>
    <w:basedOn w:val="Normal"/>
    <w:link w:val="HeaderChar"/>
    <w:uiPriority w:val="99"/>
    <w:unhideWhenUsed/>
    <w:rsid w:val="00DA0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6E5"/>
  </w:style>
  <w:style w:type="paragraph" w:styleId="Footer">
    <w:name w:val="footer"/>
    <w:basedOn w:val="Normal"/>
    <w:link w:val="FooterChar"/>
    <w:uiPriority w:val="99"/>
    <w:unhideWhenUsed/>
    <w:rsid w:val="00DA0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95">
      <w:bodyDiv w:val="1"/>
      <w:marLeft w:val="0"/>
      <w:marRight w:val="0"/>
      <w:marTop w:val="0"/>
      <w:marBottom w:val="0"/>
      <w:divBdr>
        <w:top w:val="none" w:sz="0" w:space="0" w:color="auto"/>
        <w:left w:val="none" w:sz="0" w:space="0" w:color="auto"/>
        <w:bottom w:val="none" w:sz="0" w:space="0" w:color="auto"/>
        <w:right w:val="none" w:sz="0" w:space="0" w:color="auto"/>
      </w:divBdr>
    </w:div>
    <w:div w:id="5644587">
      <w:bodyDiv w:val="1"/>
      <w:marLeft w:val="0"/>
      <w:marRight w:val="0"/>
      <w:marTop w:val="0"/>
      <w:marBottom w:val="0"/>
      <w:divBdr>
        <w:top w:val="none" w:sz="0" w:space="0" w:color="auto"/>
        <w:left w:val="none" w:sz="0" w:space="0" w:color="auto"/>
        <w:bottom w:val="none" w:sz="0" w:space="0" w:color="auto"/>
        <w:right w:val="none" w:sz="0" w:space="0" w:color="auto"/>
      </w:divBdr>
    </w:div>
    <w:div w:id="53817314">
      <w:bodyDiv w:val="1"/>
      <w:marLeft w:val="0"/>
      <w:marRight w:val="0"/>
      <w:marTop w:val="0"/>
      <w:marBottom w:val="0"/>
      <w:divBdr>
        <w:top w:val="none" w:sz="0" w:space="0" w:color="auto"/>
        <w:left w:val="none" w:sz="0" w:space="0" w:color="auto"/>
        <w:bottom w:val="none" w:sz="0" w:space="0" w:color="auto"/>
        <w:right w:val="none" w:sz="0" w:space="0" w:color="auto"/>
      </w:divBdr>
    </w:div>
    <w:div w:id="60561246">
      <w:bodyDiv w:val="1"/>
      <w:marLeft w:val="0"/>
      <w:marRight w:val="0"/>
      <w:marTop w:val="0"/>
      <w:marBottom w:val="0"/>
      <w:divBdr>
        <w:top w:val="none" w:sz="0" w:space="0" w:color="auto"/>
        <w:left w:val="none" w:sz="0" w:space="0" w:color="auto"/>
        <w:bottom w:val="none" w:sz="0" w:space="0" w:color="auto"/>
        <w:right w:val="none" w:sz="0" w:space="0" w:color="auto"/>
      </w:divBdr>
    </w:div>
    <w:div w:id="63142724">
      <w:bodyDiv w:val="1"/>
      <w:marLeft w:val="0"/>
      <w:marRight w:val="0"/>
      <w:marTop w:val="0"/>
      <w:marBottom w:val="0"/>
      <w:divBdr>
        <w:top w:val="none" w:sz="0" w:space="0" w:color="auto"/>
        <w:left w:val="none" w:sz="0" w:space="0" w:color="auto"/>
        <w:bottom w:val="none" w:sz="0" w:space="0" w:color="auto"/>
        <w:right w:val="none" w:sz="0" w:space="0" w:color="auto"/>
      </w:divBdr>
    </w:div>
    <w:div w:id="76630936">
      <w:bodyDiv w:val="1"/>
      <w:marLeft w:val="0"/>
      <w:marRight w:val="0"/>
      <w:marTop w:val="0"/>
      <w:marBottom w:val="0"/>
      <w:divBdr>
        <w:top w:val="none" w:sz="0" w:space="0" w:color="auto"/>
        <w:left w:val="none" w:sz="0" w:space="0" w:color="auto"/>
        <w:bottom w:val="none" w:sz="0" w:space="0" w:color="auto"/>
        <w:right w:val="none" w:sz="0" w:space="0" w:color="auto"/>
      </w:divBdr>
    </w:div>
    <w:div w:id="82919695">
      <w:bodyDiv w:val="1"/>
      <w:marLeft w:val="0"/>
      <w:marRight w:val="0"/>
      <w:marTop w:val="0"/>
      <w:marBottom w:val="0"/>
      <w:divBdr>
        <w:top w:val="none" w:sz="0" w:space="0" w:color="auto"/>
        <w:left w:val="none" w:sz="0" w:space="0" w:color="auto"/>
        <w:bottom w:val="none" w:sz="0" w:space="0" w:color="auto"/>
        <w:right w:val="none" w:sz="0" w:space="0" w:color="auto"/>
      </w:divBdr>
    </w:div>
    <w:div w:id="91098118">
      <w:bodyDiv w:val="1"/>
      <w:marLeft w:val="0"/>
      <w:marRight w:val="0"/>
      <w:marTop w:val="0"/>
      <w:marBottom w:val="0"/>
      <w:divBdr>
        <w:top w:val="none" w:sz="0" w:space="0" w:color="auto"/>
        <w:left w:val="none" w:sz="0" w:space="0" w:color="auto"/>
        <w:bottom w:val="none" w:sz="0" w:space="0" w:color="auto"/>
        <w:right w:val="none" w:sz="0" w:space="0" w:color="auto"/>
      </w:divBdr>
    </w:div>
    <w:div w:id="108743377">
      <w:bodyDiv w:val="1"/>
      <w:marLeft w:val="0"/>
      <w:marRight w:val="0"/>
      <w:marTop w:val="0"/>
      <w:marBottom w:val="0"/>
      <w:divBdr>
        <w:top w:val="none" w:sz="0" w:space="0" w:color="auto"/>
        <w:left w:val="none" w:sz="0" w:space="0" w:color="auto"/>
        <w:bottom w:val="none" w:sz="0" w:space="0" w:color="auto"/>
        <w:right w:val="none" w:sz="0" w:space="0" w:color="auto"/>
      </w:divBdr>
    </w:div>
    <w:div w:id="129517730">
      <w:bodyDiv w:val="1"/>
      <w:marLeft w:val="0"/>
      <w:marRight w:val="0"/>
      <w:marTop w:val="0"/>
      <w:marBottom w:val="0"/>
      <w:divBdr>
        <w:top w:val="none" w:sz="0" w:space="0" w:color="auto"/>
        <w:left w:val="none" w:sz="0" w:space="0" w:color="auto"/>
        <w:bottom w:val="none" w:sz="0" w:space="0" w:color="auto"/>
        <w:right w:val="none" w:sz="0" w:space="0" w:color="auto"/>
      </w:divBdr>
    </w:div>
    <w:div w:id="137304180">
      <w:bodyDiv w:val="1"/>
      <w:marLeft w:val="0"/>
      <w:marRight w:val="0"/>
      <w:marTop w:val="0"/>
      <w:marBottom w:val="0"/>
      <w:divBdr>
        <w:top w:val="none" w:sz="0" w:space="0" w:color="auto"/>
        <w:left w:val="none" w:sz="0" w:space="0" w:color="auto"/>
        <w:bottom w:val="none" w:sz="0" w:space="0" w:color="auto"/>
        <w:right w:val="none" w:sz="0" w:space="0" w:color="auto"/>
      </w:divBdr>
    </w:div>
    <w:div w:id="153569597">
      <w:bodyDiv w:val="1"/>
      <w:marLeft w:val="0"/>
      <w:marRight w:val="0"/>
      <w:marTop w:val="0"/>
      <w:marBottom w:val="0"/>
      <w:divBdr>
        <w:top w:val="none" w:sz="0" w:space="0" w:color="auto"/>
        <w:left w:val="none" w:sz="0" w:space="0" w:color="auto"/>
        <w:bottom w:val="none" w:sz="0" w:space="0" w:color="auto"/>
        <w:right w:val="none" w:sz="0" w:space="0" w:color="auto"/>
      </w:divBdr>
    </w:div>
    <w:div w:id="159859049">
      <w:bodyDiv w:val="1"/>
      <w:marLeft w:val="0"/>
      <w:marRight w:val="0"/>
      <w:marTop w:val="0"/>
      <w:marBottom w:val="0"/>
      <w:divBdr>
        <w:top w:val="none" w:sz="0" w:space="0" w:color="auto"/>
        <w:left w:val="none" w:sz="0" w:space="0" w:color="auto"/>
        <w:bottom w:val="none" w:sz="0" w:space="0" w:color="auto"/>
        <w:right w:val="none" w:sz="0" w:space="0" w:color="auto"/>
      </w:divBdr>
    </w:div>
    <w:div w:id="161897097">
      <w:bodyDiv w:val="1"/>
      <w:marLeft w:val="0"/>
      <w:marRight w:val="0"/>
      <w:marTop w:val="0"/>
      <w:marBottom w:val="0"/>
      <w:divBdr>
        <w:top w:val="none" w:sz="0" w:space="0" w:color="auto"/>
        <w:left w:val="none" w:sz="0" w:space="0" w:color="auto"/>
        <w:bottom w:val="none" w:sz="0" w:space="0" w:color="auto"/>
        <w:right w:val="none" w:sz="0" w:space="0" w:color="auto"/>
      </w:divBdr>
    </w:div>
    <w:div w:id="167260199">
      <w:bodyDiv w:val="1"/>
      <w:marLeft w:val="0"/>
      <w:marRight w:val="0"/>
      <w:marTop w:val="0"/>
      <w:marBottom w:val="0"/>
      <w:divBdr>
        <w:top w:val="none" w:sz="0" w:space="0" w:color="auto"/>
        <w:left w:val="none" w:sz="0" w:space="0" w:color="auto"/>
        <w:bottom w:val="none" w:sz="0" w:space="0" w:color="auto"/>
        <w:right w:val="none" w:sz="0" w:space="0" w:color="auto"/>
      </w:divBdr>
    </w:div>
    <w:div w:id="173954842">
      <w:bodyDiv w:val="1"/>
      <w:marLeft w:val="0"/>
      <w:marRight w:val="0"/>
      <w:marTop w:val="0"/>
      <w:marBottom w:val="0"/>
      <w:divBdr>
        <w:top w:val="none" w:sz="0" w:space="0" w:color="auto"/>
        <w:left w:val="none" w:sz="0" w:space="0" w:color="auto"/>
        <w:bottom w:val="none" w:sz="0" w:space="0" w:color="auto"/>
        <w:right w:val="none" w:sz="0" w:space="0" w:color="auto"/>
      </w:divBdr>
    </w:div>
    <w:div w:id="201090944">
      <w:bodyDiv w:val="1"/>
      <w:marLeft w:val="0"/>
      <w:marRight w:val="0"/>
      <w:marTop w:val="0"/>
      <w:marBottom w:val="0"/>
      <w:divBdr>
        <w:top w:val="none" w:sz="0" w:space="0" w:color="auto"/>
        <w:left w:val="none" w:sz="0" w:space="0" w:color="auto"/>
        <w:bottom w:val="none" w:sz="0" w:space="0" w:color="auto"/>
        <w:right w:val="none" w:sz="0" w:space="0" w:color="auto"/>
      </w:divBdr>
    </w:div>
    <w:div w:id="237793142">
      <w:bodyDiv w:val="1"/>
      <w:marLeft w:val="0"/>
      <w:marRight w:val="0"/>
      <w:marTop w:val="0"/>
      <w:marBottom w:val="0"/>
      <w:divBdr>
        <w:top w:val="none" w:sz="0" w:space="0" w:color="auto"/>
        <w:left w:val="none" w:sz="0" w:space="0" w:color="auto"/>
        <w:bottom w:val="none" w:sz="0" w:space="0" w:color="auto"/>
        <w:right w:val="none" w:sz="0" w:space="0" w:color="auto"/>
      </w:divBdr>
    </w:div>
    <w:div w:id="247350674">
      <w:bodyDiv w:val="1"/>
      <w:marLeft w:val="0"/>
      <w:marRight w:val="0"/>
      <w:marTop w:val="0"/>
      <w:marBottom w:val="0"/>
      <w:divBdr>
        <w:top w:val="none" w:sz="0" w:space="0" w:color="auto"/>
        <w:left w:val="none" w:sz="0" w:space="0" w:color="auto"/>
        <w:bottom w:val="none" w:sz="0" w:space="0" w:color="auto"/>
        <w:right w:val="none" w:sz="0" w:space="0" w:color="auto"/>
      </w:divBdr>
    </w:div>
    <w:div w:id="261031820">
      <w:bodyDiv w:val="1"/>
      <w:marLeft w:val="0"/>
      <w:marRight w:val="0"/>
      <w:marTop w:val="0"/>
      <w:marBottom w:val="0"/>
      <w:divBdr>
        <w:top w:val="none" w:sz="0" w:space="0" w:color="auto"/>
        <w:left w:val="none" w:sz="0" w:space="0" w:color="auto"/>
        <w:bottom w:val="none" w:sz="0" w:space="0" w:color="auto"/>
        <w:right w:val="none" w:sz="0" w:space="0" w:color="auto"/>
      </w:divBdr>
    </w:div>
    <w:div w:id="267467459">
      <w:bodyDiv w:val="1"/>
      <w:marLeft w:val="0"/>
      <w:marRight w:val="0"/>
      <w:marTop w:val="0"/>
      <w:marBottom w:val="0"/>
      <w:divBdr>
        <w:top w:val="none" w:sz="0" w:space="0" w:color="auto"/>
        <w:left w:val="none" w:sz="0" w:space="0" w:color="auto"/>
        <w:bottom w:val="none" w:sz="0" w:space="0" w:color="auto"/>
        <w:right w:val="none" w:sz="0" w:space="0" w:color="auto"/>
      </w:divBdr>
    </w:div>
    <w:div w:id="291984273">
      <w:bodyDiv w:val="1"/>
      <w:marLeft w:val="0"/>
      <w:marRight w:val="0"/>
      <w:marTop w:val="0"/>
      <w:marBottom w:val="0"/>
      <w:divBdr>
        <w:top w:val="none" w:sz="0" w:space="0" w:color="auto"/>
        <w:left w:val="none" w:sz="0" w:space="0" w:color="auto"/>
        <w:bottom w:val="none" w:sz="0" w:space="0" w:color="auto"/>
        <w:right w:val="none" w:sz="0" w:space="0" w:color="auto"/>
      </w:divBdr>
    </w:div>
    <w:div w:id="293101028">
      <w:bodyDiv w:val="1"/>
      <w:marLeft w:val="0"/>
      <w:marRight w:val="0"/>
      <w:marTop w:val="0"/>
      <w:marBottom w:val="0"/>
      <w:divBdr>
        <w:top w:val="none" w:sz="0" w:space="0" w:color="auto"/>
        <w:left w:val="none" w:sz="0" w:space="0" w:color="auto"/>
        <w:bottom w:val="none" w:sz="0" w:space="0" w:color="auto"/>
        <w:right w:val="none" w:sz="0" w:space="0" w:color="auto"/>
      </w:divBdr>
    </w:div>
    <w:div w:id="305596891">
      <w:bodyDiv w:val="1"/>
      <w:marLeft w:val="0"/>
      <w:marRight w:val="0"/>
      <w:marTop w:val="0"/>
      <w:marBottom w:val="0"/>
      <w:divBdr>
        <w:top w:val="none" w:sz="0" w:space="0" w:color="auto"/>
        <w:left w:val="none" w:sz="0" w:space="0" w:color="auto"/>
        <w:bottom w:val="none" w:sz="0" w:space="0" w:color="auto"/>
        <w:right w:val="none" w:sz="0" w:space="0" w:color="auto"/>
      </w:divBdr>
    </w:div>
    <w:div w:id="312225281">
      <w:bodyDiv w:val="1"/>
      <w:marLeft w:val="0"/>
      <w:marRight w:val="0"/>
      <w:marTop w:val="0"/>
      <w:marBottom w:val="0"/>
      <w:divBdr>
        <w:top w:val="none" w:sz="0" w:space="0" w:color="auto"/>
        <w:left w:val="none" w:sz="0" w:space="0" w:color="auto"/>
        <w:bottom w:val="none" w:sz="0" w:space="0" w:color="auto"/>
        <w:right w:val="none" w:sz="0" w:space="0" w:color="auto"/>
      </w:divBdr>
    </w:div>
    <w:div w:id="336663968">
      <w:bodyDiv w:val="1"/>
      <w:marLeft w:val="0"/>
      <w:marRight w:val="0"/>
      <w:marTop w:val="0"/>
      <w:marBottom w:val="0"/>
      <w:divBdr>
        <w:top w:val="none" w:sz="0" w:space="0" w:color="auto"/>
        <w:left w:val="none" w:sz="0" w:space="0" w:color="auto"/>
        <w:bottom w:val="none" w:sz="0" w:space="0" w:color="auto"/>
        <w:right w:val="none" w:sz="0" w:space="0" w:color="auto"/>
      </w:divBdr>
    </w:div>
    <w:div w:id="341010039">
      <w:bodyDiv w:val="1"/>
      <w:marLeft w:val="0"/>
      <w:marRight w:val="0"/>
      <w:marTop w:val="0"/>
      <w:marBottom w:val="0"/>
      <w:divBdr>
        <w:top w:val="none" w:sz="0" w:space="0" w:color="auto"/>
        <w:left w:val="none" w:sz="0" w:space="0" w:color="auto"/>
        <w:bottom w:val="none" w:sz="0" w:space="0" w:color="auto"/>
        <w:right w:val="none" w:sz="0" w:space="0" w:color="auto"/>
      </w:divBdr>
    </w:div>
    <w:div w:id="349797832">
      <w:bodyDiv w:val="1"/>
      <w:marLeft w:val="0"/>
      <w:marRight w:val="0"/>
      <w:marTop w:val="0"/>
      <w:marBottom w:val="0"/>
      <w:divBdr>
        <w:top w:val="none" w:sz="0" w:space="0" w:color="auto"/>
        <w:left w:val="none" w:sz="0" w:space="0" w:color="auto"/>
        <w:bottom w:val="none" w:sz="0" w:space="0" w:color="auto"/>
        <w:right w:val="none" w:sz="0" w:space="0" w:color="auto"/>
      </w:divBdr>
    </w:div>
    <w:div w:id="363945772">
      <w:bodyDiv w:val="1"/>
      <w:marLeft w:val="0"/>
      <w:marRight w:val="0"/>
      <w:marTop w:val="0"/>
      <w:marBottom w:val="0"/>
      <w:divBdr>
        <w:top w:val="none" w:sz="0" w:space="0" w:color="auto"/>
        <w:left w:val="none" w:sz="0" w:space="0" w:color="auto"/>
        <w:bottom w:val="none" w:sz="0" w:space="0" w:color="auto"/>
        <w:right w:val="none" w:sz="0" w:space="0" w:color="auto"/>
      </w:divBdr>
    </w:div>
    <w:div w:id="367485435">
      <w:bodyDiv w:val="1"/>
      <w:marLeft w:val="0"/>
      <w:marRight w:val="0"/>
      <w:marTop w:val="0"/>
      <w:marBottom w:val="0"/>
      <w:divBdr>
        <w:top w:val="none" w:sz="0" w:space="0" w:color="auto"/>
        <w:left w:val="none" w:sz="0" w:space="0" w:color="auto"/>
        <w:bottom w:val="none" w:sz="0" w:space="0" w:color="auto"/>
        <w:right w:val="none" w:sz="0" w:space="0" w:color="auto"/>
      </w:divBdr>
    </w:div>
    <w:div w:id="367723724">
      <w:bodyDiv w:val="1"/>
      <w:marLeft w:val="0"/>
      <w:marRight w:val="0"/>
      <w:marTop w:val="0"/>
      <w:marBottom w:val="0"/>
      <w:divBdr>
        <w:top w:val="none" w:sz="0" w:space="0" w:color="auto"/>
        <w:left w:val="none" w:sz="0" w:space="0" w:color="auto"/>
        <w:bottom w:val="none" w:sz="0" w:space="0" w:color="auto"/>
        <w:right w:val="none" w:sz="0" w:space="0" w:color="auto"/>
      </w:divBdr>
    </w:div>
    <w:div w:id="374937083">
      <w:bodyDiv w:val="1"/>
      <w:marLeft w:val="0"/>
      <w:marRight w:val="0"/>
      <w:marTop w:val="0"/>
      <w:marBottom w:val="0"/>
      <w:divBdr>
        <w:top w:val="none" w:sz="0" w:space="0" w:color="auto"/>
        <w:left w:val="none" w:sz="0" w:space="0" w:color="auto"/>
        <w:bottom w:val="none" w:sz="0" w:space="0" w:color="auto"/>
        <w:right w:val="none" w:sz="0" w:space="0" w:color="auto"/>
      </w:divBdr>
    </w:div>
    <w:div w:id="376004268">
      <w:bodyDiv w:val="1"/>
      <w:marLeft w:val="0"/>
      <w:marRight w:val="0"/>
      <w:marTop w:val="0"/>
      <w:marBottom w:val="0"/>
      <w:divBdr>
        <w:top w:val="none" w:sz="0" w:space="0" w:color="auto"/>
        <w:left w:val="none" w:sz="0" w:space="0" w:color="auto"/>
        <w:bottom w:val="none" w:sz="0" w:space="0" w:color="auto"/>
        <w:right w:val="none" w:sz="0" w:space="0" w:color="auto"/>
      </w:divBdr>
    </w:div>
    <w:div w:id="389423402">
      <w:bodyDiv w:val="1"/>
      <w:marLeft w:val="0"/>
      <w:marRight w:val="0"/>
      <w:marTop w:val="0"/>
      <w:marBottom w:val="0"/>
      <w:divBdr>
        <w:top w:val="none" w:sz="0" w:space="0" w:color="auto"/>
        <w:left w:val="none" w:sz="0" w:space="0" w:color="auto"/>
        <w:bottom w:val="none" w:sz="0" w:space="0" w:color="auto"/>
        <w:right w:val="none" w:sz="0" w:space="0" w:color="auto"/>
      </w:divBdr>
    </w:div>
    <w:div w:id="397440756">
      <w:bodyDiv w:val="1"/>
      <w:marLeft w:val="0"/>
      <w:marRight w:val="0"/>
      <w:marTop w:val="0"/>
      <w:marBottom w:val="0"/>
      <w:divBdr>
        <w:top w:val="none" w:sz="0" w:space="0" w:color="auto"/>
        <w:left w:val="none" w:sz="0" w:space="0" w:color="auto"/>
        <w:bottom w:val="none" w:sz="0" w:space="0" w:color="auto"/>
        <w:right w:val="none" w:sz="0" w:space="0" w:color="auto"/>
      </w:divBdr>
    </w:div>
    <w:div w:id="400297915">
      <w:bodyDiv w:val="1"/>
      <w:marLeft w:val="0"/>
      <w:marRight w:val="0"/>
      <w:marTop w:val="0"/>
      <w:marBottom w:val="0"/>
      <w:divBdr>
        <w:top w:val="none" w:sz="0" w:space="0" w:color="auto"/>
        <w:left w:val="none" w:sz="0" w:space="0" w:color="auto"/>
        <w:bottom w:val="none" w:sz="0" w:space="0" w:color="auto"/>
        <w:right w:val="none" w:sz="0" w:space="0" w:color="auto"/>
      </w:divBdr>
    </w:div>
    <w:div w:id="404038652">
      <w:bodyDiv w:val="1"/>
      <w:marLeft w:val="0"/>
      <w:marRight w:val="0"/>
      <w:marTop w:val="0"/>
      <w:marBottom w:val="0"/>
      <w:divBdr>
        <w:top w:val="none" w:sz="0" w:space="0" w:color="auto"/>
        <w:left w:val="none" w:sz="0" w:space="0" w:color="auto"/>
        <w:bottom w:val="none" w:sz="0" w:space="0" w:color="auto"/>
        <w:right w:val="none" w:sz="0" w:space="0" w:color="auto"/>
      </w:divBdr>
    </w:div>
    <w:div w:id="442575556">
      <w:bodyDiv w:val="1"/>
      <w:marLeft w:val="0"/>
      <w:marRight w:val="0"/>
      <w:marTop w:val="0"/>
      <w:marBottom w:val="0"/>
      <w:divBdr>
        <w:top w:val="none" w:sz="0" w:space="0" w:color="auto"/>
        <w:left w:val="none" w:sz="0" w:space="0" w:color="auto"/>
        <w:bottom w:val="none" w:sz="0" w:space="0" w:color="auto"/>
        <w:right w:val="none" w:sz="0" w:space="0" w:color="auto"/>
      </w:divBdr>
      <w:divsChild>
        <w:div w:id="1804155299">
          <w:marLeft w:val="0"/>
          <w:marRight w:val="0"/>
          <w:marTop w:val="0"/>
          <w:marBottom w:val="0"/>
          <w:divBdr>
            <w:top w:val="none" w:sz="0" w:space="0" w:color="auto"/>
            <w:left w:val="none" w:sz="0" w:space="0" w:color="auto"/>
            <w:bottom w:val="none" w:sz="0" w:space="0" w:color="auto"/>
            <w:right w:val="none" w:sz="0" w:space="0" w:color="auto"/>
          </w:divBdr>
        </w:div>
        <w:div w:id="873806075">
          <w:marLeft w:val="0"/>
          <w:marRight w:val="0"/>
          <w:marTop w:val="0"/>
          <w:marBottom w:val="0"/>
          <w:divBdr>
            <w:top w:val="none" w:sz="0" w:space="0" w:color="auto"/>
            <w:left w:val="none" w:sz="0" w:space="0" w:color="auto"/>
            <w:bottom w:val="none" w:sz="0" w:space="0" w:color="auto"/>
            <w:right w:val="none" w:sz="0" w:space="0" w:color="auto"/>
          </w:divBdr>
        </w:div>
      </w:divsChild>
    </w:div>
    <w:div w:id="463305906">
      <w:bodyDiv w:val="1"/>
      <w:marLeft w:val="0"/>
      <w:marRight w:val="0"/>
      <w:marTop w:val="0"/>
      <w:marBottom w:val="0"/>
      <w:divBdr>
        <w:top w:val="none" w:sz="0" w:space="0" w:color="auto"/>
        <w:left w:val="none" w:sz="0" w:space="0" w:color="auto"/>
        <w:bottom w:val="none" w:sz="0" w:space="0" w:color="auto"/>
        <w:right w:val="none" w:sz="0" w:space="0" w:color="auto"/>
      </w:divBdr>
    </w:div>
    <w:div w:id="474568368">
      <w:bodyDiv w:val="1"/>
      <w:marLeft w:val="0"/>
      <w:marRight w:val="0"/>
      <w:marTop w:val="0"/>
      <w:marBottom w:val="0"/>
      <w:divBdr>
        <w:top w:val="none" w:sz="0" w:space="0" w:color="auto"/>
        <w:left w:val="none" w:sz="0" w:space="0" w:color="auto"/>
        <w:bottom w:val="none" w:sz="0" w:space="0" w:color="auto"/>
        <w:right w:val="none" w:sz="0" w:space="0" w:color="auto"/>
      </w:divBdr>
    </w:div>
    <w:div w:id="490558630">
      <w:bodyDiv w:val="1"/>
      <w:marLeft w:val="0"/>
      <w:marRight w:val="0"/>
      <w:marTop w:val="0"/>
      <w:marBottom w:val="0"/>
      <w:divBdr>
        <w:top w:val="none" w:sz="0" w:space="0" w:color="auto"/>
        <w:left w:val="none" w:sz="0" w:space="0" w:color="auto"/>
        <w:bottom w:val="none" w:sz="0" w:space="0" w:color="auto"/>
        <w:right w:val="none" w:sz="0" w:space="0" w:color="auto"/>
      </w:divBdr>
    </w:div>
    <w:div w:id="504790106">
      <w:bodyDiv w:val="1"/>
      <w:marLeft w:val="0"/>
      <w:marRight w:val="0"/>
      <w:marTop w:val="0"/>
      <w:marBottom w:val="0"/>
      <w:divBdr>
        <w:top w:val="none" w:sz="0" w:space="0" w:color="auto"/>
        <w:left w:val="none" w:sz="0" w:space="0" w:color="auto"/>
        <w:bottom w:val="none" w:sz="0" w:space="0" w:color="auto"/>
        <w:right w:val="none" w:sz="0" w:space="0" w:color="auto"/>
      </w:divBdr>
    </w:div>
    <w:div w:id="545067415">
      <w:bodyDiv w:val="1"/>
      <w:marLeft w:val="0"/>
      <w:marRight w:val="0"/>
      <w:marTop w:val="0"/>
      <w:marBottom w:val="0"/>
      <w:divBdr>
        <w:top w:val="none" w:sz="0" w:space="0" w:color="auto"/>
        <w:left w:val="none" w:sz="0" w:space="0" w:color="auto"/>
        <w:bottom w:val="none" w:sz="0" w:space="0" w:color="auto"/>
        <w:right w:val="none" w:sz="0" w:space="0" w:color="auto"/>
      </w:divBdr>
    </w:div>
    <w:div w:id="564607572">
      <w:bodyDiv w:val="1"/>
      <w:marLeft w:val="0"/>
      <w:marRight w:val="0"/>
      <w:marTop w:val="0"/>
      <w:marBottom w:val="0"/>
      <w:divBdr>
        <w:top w:val="none" w:sz="0" w:space="0" w:color="auto"/>
        <w:left w:val="none" w:sz="0" w:space="0" w:color="auto"/>
        <w:bottom w:val="none" w:sz="0" w:space="0" w:color="auto"/>
        <w:right w:val="none" w:sz="0" w:space="0" w:color="auto"/>
      </w:divBdr>
    </w:div>
    <w:div w:id="571425552">
      <w:bodyDiv w:val="1"/>
      <w:marLeft w:val="0"/>
      <w:marRight w:val="0"/>
      <w:marTop w:val="0"/>
      <w:marBottom w:val="0"/>
      <w:divBdr>
        <w:top w:val="none" w:sz="0" w:space="0" w:color="auto"/>
        <w:left w:val="none" w:sz="0" w:space="0" w:color="auto"/>
        <w:bottom w:val="none" w:sz="0" w:space="0" w:color="auto"/>
        <w:right w:val="none" w:sz="0" w:space="0" w:color="auto"/>
      </w:divBdr>
    </w:div>
    <w:div w:id="615521117">
      <w:bodyDiv w:val="1"/>
      <w:marLeft w:val="0"/>
      <w:marRight w:val="0"/>
      <w:marTop w:val="0"/>
      <w:marBottom w:val="0"/>
      <w:divBdr>
        <w:top w:val="none" w:sz="0" w:space="0" w:color="auto"/>
        <w:left w:val="none" w:sz="0" w:space="0" w:color="auto"/>
        <w:bottom w:val="none" w:sz="0" w:space="0" w:color="auto"/>
        <w:right w:val="none" w:sz="0" w:space="0" w:color="auto"/>
      </w:divBdr>
    </w:div>
    <w:div w:id="615789800">
      <w:bodyDiv w:val="1"/>
      <w:marLeft w:val="0"/>
      <w:marRight w:val="0"/>
      <w:marTop w:val="0"/>
      <w:marBottom w:val="0"/>
      <w:divBdr>
        <w:top w:val="none" w:sz="0" w:space="0" w:color="auto"/>
        <w:left w:val="none" w:sz="0" w:space="0" w:color="auto"/>
        <w:bottom w:val="none" w:sz="0" w:space="0" w:color="auto"/>
        <w:right w:val="none" w:sz="0" w:space="0" w:color="auto"/>
      </w:divBdr>
    </w:div>
    <w:div w:id="634876709">
      <w:bodyDiv w:val="1"/>
      <w:marLeft w:val="0"/>
      <w:marRight w:val="0"/>
      <w:marTop w:val="0"/>
      <w:marBottom w:val="0"/>
      <w:divBdr>
        <w:top w:val="none" w:sz="0" w:space="0" w:color="auto"/>
        <w:left w:val="none" w:sz="0" w:space="0" w:color="auto"/>
        <w:bottom w:val="none" w:sz="0" w:space="0" w:color="auto"/>
        <w:right w:val="none" w:sz="0" w:space="0" w:color="auto"/>
      </w:divBdr>
    </w:div>
    <w:div w:id="635450313">
      <w:bodyDiv w:val="1"/>
      <w:marLeft w:val="0"/>
      <w:marRight w:val="0"/>
      <w:marTop w:val="0"/>
      <w:marBottom w:val="0"/>
      <w:divBdr>
        <w:top w:val="none" w:sz="0" w:space="0" w:color="auto"/>
        <w:left w:val="none" w:sz="0" w:space="0" w:color="auto"/>
        <w:bottom w:val="none" w:sz="0" w:space="0" w:color="auto"/>
        <w:right w:val="none" w:sz="0" w:space="0" w:color="auto"/>
      </w:divBdr>
    </w:div>
    <w:div w:id="636420101">
      <w:bodyDiv w:val="1"/>
      <w:marLeft w:val="0"/>
      <w:marRight w:val="0"/>
      <w:marTop w:val="0"/>
      <w:marBottom w:val="0"/>
      <w:divBdr>
        <w:top w:val="none" w:sz="0" w:space="0" w:color="auto"/>
        <w:left w:val="none" w:sz="0" w:space="0" w:color="auto"/>
        <w:bottom w:val="none" w:sz="0" w:space="0" w:color="auto"/>
        <w:right w:val="none" w:sz="0" w:space="0" w:color="auto"/>
      </w:divBdr>
    </w:div>
    <w:div w:id="645862069">
      <w:bodyDiv w:val="1"/>
      <w:marLeft w:val="0"/>
      <w:marRight w:val="0"/>
      <w:marTop w:val="0"/>
      <w:marBottom w:val="0"/>
      <w:divBdr>
        <w:top w:val="none" w:sz="0" w:space="0" w:color="auto"/>
        <w:left w:val="none" w:sz="0" w:space="0" w:color="auto"/>
        <w:bottom w:val="none" w:sz="0" w:space="0" w:color="auto"/>
        <w:right w:val="none" w:sz="0" w:space="0" w:color="auto"/>
      </w:divBdr>
      <w:divsChild>
        <w:div w:id="731000219">
          <w:marLeft w:val="0"/>
          <w:marRight w:val="0"/>
          <w:marTop w:val="0"/>
          <w:marBottom w:val="0"/>
          <w:divBdr>
            <w:top w:val="none" w:sz="0" w:space="0" w:color="auto"/>
            <w:left w:val="none" w:sz="0" w:space="0" w:color="auto"/>
            <w:bottom w:val="none" w:sz="0" w:space="0" w:color="auto"/>
            <w:right w:val="none" w:sz="0" w:space="0" w:color="auto"/>
          </w:divBdr>
        </w:div>
      </w:divsChild>
    </w:div>
    <w:div w:id="653294170">
      <w:bodyDiv w:val="1"/>
      <w:marLeft w:val="0"/>
      <w:marRight w:val="0"/>
      <w:marTop w:val="0"/>
      <w:marBottom w:val="0"/>
      <w:divBdr>
        <w:top w:val="none" w:sz="0" w:space="0" w:color="auto"/>
        <w:left w:val="none" w:sz="0" w:space="0" w:color="auto"/>
        <w:bottom w:val="none" w:sz="0" w:space="0" w:color="auto"/>
        <w:right w:val="none" w:sz="0" w:space="0" w:color="auto"/>
      </w:divBdr>
    </w:div>
    <w:div w:id="661079294">
      <w:bodyDiv w:val="1"/>
      <w:marLeft w:val="0"/>
      <w:marRight w:val="0"/>
      <w:marTop w:val="0"/>
      <w:marBottom w:val="0"/>
      <w:divBdr>
        <w:top w:val="none" w:sz="0" w:space="0" w:color="auto"/>
        <w:left w:val="none" w:sz="0" w:space="0" w:color="auto"/>
        <w:bottom w:val="none" w:sz="0" w:space="0" w:color="auto"/>
        <w:right w:val="none" w:sz="0" w:space="0" w:color="auto"/>
      </w:divBdr>
    </w:div>
    <w:div w:id="662467436">
      <w:bodyDiv w:val="1"/>
      <w:marLeft w:val="0"/>
      <w:marRight w:val="0"/>
      <w:marTop w:val="0"/>
      <w:marBottom w:val="0"/>
      <w:divBdr>
        <w:top w:val="none" w:sz="0" w:space="0" w:color="auto"/>
        <w:left w:val="none" w:sz="0" w:space="0" w:color="auto"/>
        <w:bottom w:val="none" w:sz="0" w:space="0" w:color="auto"/>
        <w:right w:val="none" w:sz="0" w:space="0" w:color="auto"/>
      </w:divBdr>
    </w:div>
    <w:div w:id="663514662">
      <w:bodyDiv w:val="1"/>
      <w:marLeft w:val="0"/>
      <w:marRight w:val="0"/>
      <w:marTop w:val="0"/>
      <w:marBottom w:val="0"/>
      <w:divBdr>
        <w:top w:val="none" w:sz="0" w:space="0" w:color="auto"/>
        <w:left w:val="none" w:sz="0" w:space="0" w:color="auto"/>
        <w:bottom w:val="none" w:sz="0" w:space="0" w:color="auto"/>
        <w:right w:val="none" w:sz="0" w:space="0" w:color="auto"/>
      </w:divBdr>
    </w:div>
    <w:div w:id="665715091">
      <w:bodyDiv w:val="1"/>
      <w:marLeft w:val="0"/>
      <w:marRight w:val="0"/>
      <w:marTop w:val="0"/>
      <w:marBottom w:val="0"/>
      <w:divBdr>
        <w:top w:val="none" w:sz="0" w:space="0" w:color="auto"/>
        <w:left w:val="none" w:sz="0" w:space="0" w:color="auto"/>
        <w:bottom w:val="none" w:sz="0" w:space="0" w:color="auto"/>
        <w:right w:val="none" w:sz="0" w:space="0" w:color="auto"/>
      </w:divBdr>
    </w:div>
    <w:div w:id="677347224">
      <w:bodyDiv w:val="1"/>
      <w:marLeft w:val="0"/>
      <w:marRight w:val="0"/>
      <w:marTop w:val="0"/>
      <w:marBottom w:val="0"/>
      <w:divBdr>
        <w:top w:val="none" w:sz="0" w:space="0" w:color="auto"/>
        <w:left w:val="none" w:sz="0" w:space="0" w:color="auto"/>
        <w:bottom w:val="none" w:sz="0" w:space="0" w:color="auto"/>
        <w:right w:val="none" w:sz="0" w:space="0" w:color="auto"/>
      </w:divBdr>
    </w:div>
    <w:div w:id="680548374">
      <w:bodyDiv w:val="1"/>
      <w:marLeft w:val="0"/>
      <w:marRight w:val="0"/>
      <w:marTop w:val="0"/>
      <w:marBottom w:val="0"/>
      <w:divBdr>
        <w:top w:val="none" w:sz="0" w:space="0" w:color="auto"/>
        <w:left w:val="none" w:sz="0" w:space="0" w:color="auto"/>
        <w:bottom w:val="none" w:sz="0" w:space="0" w:color="auto"/>
        <w:right w:val="none" w:sz="0" w:space="0" w:color="auto"/>
      </w:divBdr>
    </w:div>
    <w:div w:id="686366259">
      <w:bodyDiv w:val="1"/>
      <w:marLeft w:val="0"/>
      <w:marRight w:val="0"/>
      <w:marTop w:val="0"/>
      <w:marBottom w:val="0"/>
      <w:divBdr>
        <w:top w:val="none" w:sz="0" w:space="0" w:color="auto"/>
        <w:left w:val="none" w:sz="0" w:space="0" w:color="auto"/>
        <w:bottom w:val="none" w:sz="0" w:space="0" w:color="auto"/>
        <w:right w:val="none" w:sz="0" w:space="0" w:color="auto"/>
      </w:divBdr>
    </w:div>
    <w:div w:id="692153404">
      <w:bodyDiv w:val="1"/>
      <w:marLeft w:val="0"/>
      <w:marRight w:val="0"/>
      <w:marTop w:val="0"/>
      <w:marBottom w:val="0"/>
      <w:divBdr>
        <w:top w:val="none" w:sz="0" w:space="0" w:color="auto"/>
        <w:left w:val="none" w:sz="0" w:space="0" w:color="auto"/>
        <w:bottom w:val="none" w:sz="0" w:space="0" w:color="auto"/>
        <w:right w:val="none" w:sz="0" w:space="0" w:color="auto"/>
      </w:divBdr>
    </w:div>
    <w:div w:id="700283626">
      <w:bodyDiv w:val="1"/>
      <w:marLeft w:val="0"/>
      <w:marRight w:val="0"/>
      <w:marTop w:val="0"/>
      <w:marBottom w:val="0"/>
      <w:divBdr>
        <w:top w:val="none" w:sz="0" w:space="0" w:color="auto"/>
        <w:left w:val="none" w:sz="0" w:space="0" w:color="auto"/>
        <w:bottom w:val="none" w:sz="0" w:space="0" w:color="auto"/>
        <w:right w:val="none" w:sz="0" w:space="0" w:color="auto"/>
      </w:divBdr>
    </w:div>
    <w:div w:id="711002275">
      <w:bodyDiv w:val="1"/>
      <w:marLeft w:val="0"/>
      <w:marRight w:val="0"/>
      <w:marTop w:val="0"/>
      <w:marBottom w:val="0"/>
      <w:divBdr>
        <w:top w:val="none" w:sz="0" w:space="0" w:color="auto"/>
        <w:left w:val="none" w:sz="0" w:space="0" w:color="auto"/>
        <w:bottom w:val="none" w:sz="0" w:space="0" w:color="auto"/>
        <w:right w:val="none" w:sz="0" w:space="0" w:color="auto"/>
      </w:divBdr>
    </w:div>
    <w:div w:id="712929437">
      <w:bodyDiv w:val="1"/>
      <w:marLeft w:val="0"/>
      <w:marRight w:val="0"/>
      <w:marTop w:val="0"/>
      <w:marBottom w:val="0"/>
      <w:divBdr>
        <w:top w:val="none" w:sz="0" w:space="0" w:color="auto"/>
        <w:left w:val="none" w:sz="0" w:space="0" w:color="auto"/>
        <w:bottom w:val="none" w:sz="0" w:space="0" w:color="auto"/>
        <w:right w:val="none" w:sz="0" w:space="0" w:color="auto"/>
      </w:divBdr>
    </w:div>
    <w:div w:id="733743564">
      <w:bodyDiv w:val="1"/>
      <w:marLeft w:val="0"/>
      <w:marRight w:val="0"/>
      <w:marTop w:val="0"/>
      <w:marBottom w:val="0"/>
      <w:divBdr>
        <w:top w:val="none" w:sz="0" w:space="0" w:color="auto"/>
        <w:left w:val="none" w:sz="0" w:space="0" w:color="auto"/>
        <w:bottom w:val="none" w:sz="0" w:space="0" w:color="auto"/>
        <w:right w:val="none" w:sz="0" w:space="0" w:color="auto"/>
      </w:divBdr>
    </w:div>
    <w:div w:id="734625580">
      <w:bodyDiv w:val="1"/>
      <w:marLeft w:val="0"/>
      <w:marRight w:val="0"/>
      <w:marTop w:val="0"/>
      <w:marBottom w:val="0"/>
      <w:divBdr>
        <w:top w:val="none" w:sz="0" w:space="0" w:color="auto"/>
        <w:left w:val="none" w:sz="0" w:space="0" w:color="auto"/>
        <w:bottom w:val="none" w:sz="0" w:space="0" w:color="auto"/>
        <w:right w:val="none" w:sz="0" w:space="0" w:color="auto"/>
      </w:divBdr>
    </w:div>
    <w:div w:id="747653286">
      <w:bodyDiv w:val="1"/>
      <w:marLeft w:val="0"/>
      <w:marRight w:val="0"/>
      <w:marTop w:val="0"/>
      <w:marBottom w:val="0"/>
      <w:divBdr>
        <w:top w:val="none" w:sz="0" w:space="0" w:color="auto"/>
        <w:left w:val="none" w:sz="0" w:space="0" w:color="auto"/>
        <w:bottom w:val="none" w:sz="0" w:space="0" w:color="auto"/>
        <w:right w:val="none" w:sz="0" w:space="0" w:color="auto"/>
      </w:divBdr>
    </w:div>
    <w:div w:id="764350720">
      <w:bodyDiv w:val="1"/>
      <w:marLeft w:val="0"/>
      <w:marRight w:val="0"/>
      <w:marTop w:val="0"/>
      <w:marBottom w:val="0"/>
      <w:divBdr>
        <w:top w:val="none" w:sz="0" w:space="0" w:color="auto"/>
        <w:left w:val="none" w:sz="0" w:space="0" w:color="auto"/>
        <w:bottom w:val="none" w:sz="0" w:space="0" w:color="auto"/>
        <w:right w:val="none" w:sz="0" w:space="0" w:color="auto"/>
      </w:divBdr>
    </w:div>
    <w:div w:id="765930710">
      <w:bodyDiv w:val="1"/>
      <w:marLeft w:val="0"/>
      <w:marRight w:val="0"/>
      <w:marTop w:val="0"/>
      <w:marBottom w:val="0"/>
      <w:divBdr>
        <w:top w:val="none" w:sz="0" w:space="0" w:color="auto"/>
        <w:left w:val="none" w:sz="0" w:space="0" w:color="auto"/>
        <w:bottom w:val="none" w:sz="0" w:space="0" w:color="auto"/>
        <w:right w:val="none" w:sz="0" w:space="0" w:color="auto"/>
      </w:divBdr>
    </w:div>
    <w:div w:id="776951640">
      <w:bodyDiv w:val="1"/>
      <w:marLeft w:val="0"/>
      <w:marRight w:val="0"/>
      <w:marTop w:val="0"/>
      <w:marBottom w:val="0"/>
      <w:divBdr>
        <w:top w:val="none" w:sz="0" w:space="0" w:color="auto"/>
        <w:left w:val="none" w:sz="0" w:space="0" w:color="auto"/>
        <w:bottom w:val="none" w:sz="0" w:space="0" w:color="auto"/>
        <w:right w:val="none" w:sz="0" w:space="0" w:color="auto"/>
      </w:divBdr>
    </w:div>
    <w:div w:id="812719172">
      <w:bodyDiv w:val="1"/>
      <w:marLeft w:val="0"/>
      <w:marRight w:val="0"/>
      <w:marTop w:val="0"/>
      <w:marBottom w:val="0"/>
      <w:divBdr>
        <w:top w:val="none" w:sz="0" w:space="0" w:color="auto"/>
        <w:left w:val="none" w:sz="0" w:space="0" w:color="auto"/>
        <w:bottom w:val="none" w:sz="0" w:space="0" w:color="auto"/>
        <w:right w:val="none" w:sz="0" w:space="0" w:color="auto"/>
      </w:divBdr>
    </w:div>
    <w:div w:id="813135890">
      <w:bodyDiv w:val="1"/>
      <w:marLeft w:val="0"/>
      <w:marRight w:val="0"/>
      <w:marTop w:val="0"/>
      <w:marBottom w:val="0"/>
      <w:divBdr>
        <w:top w:val="none" w:sz="0" w:space="0" w:color="auto"/>
        <w:left w:val="none" w:sz="0" w:space="0" w:color="auto"/>
        <w:bottom w:val="none" w:sz="0" w:space="0" w:color="auto"/>
        <w:right w:val="none" w:sz="0" w:space="0" w:color="auto"/>
      </w:divBdr>
    </w:div>
    <w:div w:id="814447300">
      <w:bodyDiv w:val="1"/>
      <w:marLeft w:val="0"/>
      <w:marRight w:val="0"/>
      <w:marTop w:val="0"/>
      <w:marBottom w:val="0"/>
      <w:divBdr>
        <w:top w:val="none" w:sz="0" w:space="0" w:color="auto"/>
        <w:left w:val="none" w:sz="0" w:space="0" w:color="auto"/>
        <w:bottom w:val="none" w:sz="0" w:space="0" w:color="auto"/>
        <w:right w:val="none" w:sz="0" w:space="0" w:color="auto"/>
      </w:divBdr>
    </w:div>
    <w:div w:id="825168158">
      <w:bodyDiv w:val="1"/>
      <w:marLeft w:val="0"/>
      <w:marRight w:val="0"/>
      <w:marTop w:val="0"/>
      <w:marBottom w:val="0"/>
      <w:divBdr>
        <w:top w:val="none" w:sz="0" w:space="0" w:color="auto"/>
        <w:left w:val="none" w:sz="0" w:space="0" w:color="auto"/>
        <w:bottom w:val="none" w:sz="0" w:space="0" w:color="auto"/>
        <w:right w:val="none" w:sz="0" w:space="0" w:color="auto"/>
      </w:divBdr>
    </w:div>
    <w:div w:id="839085360">
      <w:bodyDiv w:val="1"/>
      <w:marLeft w:val="0"/>
      <w:marRight w:val="0"/>
      <w:marTop w:val="0"/>
      <w:marBottom w:val="0"/>
      <w:divBdr>
        <w:top w:val="none" w:sz="0" w:space="0" w:color="auto"/>
        <w:left w:val="none" w:sz="0" w:space="0" w:color="auto"/>
        <w:bottom w:val="none" w:sz="0" w:space="0" w:color="auto"/>
        <w:right w:val="none" w:sz="0" w:space="0" w:color="auto"/>
      </w:divBdr>
    </w:div>
    <w:div w:id="855583016">
      <w:bodyDiv w:val="1"/>
      <w:marLeft w:val="0"/>
      <w:marRight w:val="0"/>
      <w:marTop w:val="0"/>
      <w:marBottom w:val="0"/>
      <w:divBdr>
        <w:top w:val="none" w:sz="0" w:space="0" w:color="auto"/>
        <w:left w:val="none" w:sz="0" w:space="0" w:color="auto"/>
        <w:bottom w:val="none" w:sz="0" w:space="0" w:color="auto"/>
        <w:right w:val="none" w:sz="0" w:space="0" w:color="auto"/>
      </w:divBdr>
    </w:div>
    <w:div w:id="884028378">
      <w:bodyDiv w:val="1"/>
      <w:marLeft w:val="0"/>
      <w:marRight w:val="0"/>
      <w:marTop w:val="0"/>
      <w:marBottom w:val="0"/>
      <w:divBdr>
        <w:top w:val="none" w:sz="0" w:space="0" w:color="auto"/>
        <w:left w:val="none" w:sz="0" w:space="0" w:color="auto"/>
        <w:bottom w:val="none" w:sz="0" w:space="0" w:color="auto"/>
        <w:right w:val="none" w:sz="0" w:space="0" w:color="auto"/>
      </w:divBdr>
    </w:div>
    <w:div w:id="886720562">
      <w:bodyDiv w:val="1"/>
      <w:marLeft w:val="0"/>
      <w:marRight w:val="0"/>
      <w:marTop w:val="0"/>
      <w:marBottom w:val="0"/>
      <w:divBdr>
        <w:top w:val="none" w:sz="0" w:space="0" w:color="auto"/>
        <w:left w:val="none" w:sz="0" w:space="0" w:color="auto"/>
        <w:bottom w:val="none" w:sz="0" w:space="0" w:color="auto"/>
        <w:right w:val="none" w:sz="0" w:space="0" w:color="auto"/>
      </w:divBdr>
    </w:div>
    <w:div w:id="917665405">
      <w:bodyDiv w:val="1"/>
      <w:marLeft w:val="0"/>
      <w:marRight w:val="0"/>
      <w:marTop w:val="0"/>
      <w:marBottom w:val="0"/>
      <w:divBdr>
        <w:top w:val="none" w:sz="0" w:space="0" w:color="auto"/>
        <w:left w:val="none" w:sz="0" w:space="0" w:color="auto"/>
        <w:bottom w:val="none" w:sz="0" w:space="0" w:color="auto"/>
        <w:right w:val="none" w:sz="0" w:space="0" w:color="auto"/>
      </w:divBdr>
    </w:div>
    <w:div w:id="930744275">
      <w:bodyDiv w:val="1"/>
      <w:marLeft w:val="0"/>
      <w:marRight w:val="0"/>
      <w:marTop w:val="0"/>
      <w:marBottom w:val="0"/>
      <w:divBdr>
        <w:top w:val="none" w:sz="0" w:space="0" w:color="auto"/>
        <w:left w:val="none" w:sz="0" w:space="0" w:color="auto"/>
        <w:bottom w:val="none" w:sz="0" w:space="0" w:color="auto"/>
        <w:right w:val="none" w:sz="0" w:space="0" w:color="auto"/>
      </w:divBdr>
    </w:div>
    <w:div w:id="941687855">
      <w:bodyDiv w:val="1"/>
      <w:marLeft w:val="0"/>
      <w:marRight w:val="0"/>
      <w:marTop w:val="0"/>
      <w:marBottom w:val="0"/>
      <w:divBdr>
        <w:top w:val="none" w:sz="0" w:space="0" w:color="auto"/>
        <w:left w:val="none" w:sz="0" w:space="0" w:color="auto"/>
        <w:bottom w:val="none" w:sz="0" w:space="0" w:color="auto"/>
        <w:right w:val="none" w:sz="0" w:space="0" w:color="auto"/>
      </w:divBdr>
    </w:div>
    <w:div w:id="955791228">
      <w:bodyDiv w:val="1"/>
      <w:marLeft w:val="0"/>
      <w:marRight w:val="0"/>
      <w:marTop w:val="0"/>
      <w:marBottom w:val="0"/>
      <w:divBdr>
        <w:top w:val="none" w:sz="0" w:space="0" w:color="auto"/>
        <w:left w:val="none" w:sz="0" w:space="0" w:color="auto"/>
        <w:bottom w:val="none" w:sz="0" w:space="0" w:color="auto"/>
        <w:right w:val="none" w:sz="0" w:space="0" w:color="auto"/>
      </w:divBdr>
    </w:div>
    <w:div w:id="958756164">
      <w:bodyDiv w:val="1"/>
      <w:marLeft w:val="0"/>
      <w:marRight w:val="0"/>
      <w:marTop w:val="0"/>
      <w:marBottom w:val="0"/>
      <w:divBdr>
        <w:top w:val="none" w:sz="0" w:space="0" w:color="auto"/>
        <w:left w:val="none" w:sz="0" w:space="0" w:color="auto"/>
        <w:bottom w:val="none" w:sz="0" w:space="0" w:color="auto"/>
        <w:right w:val="none" w:sz="0" w:space="0" w:color="auto"/>
      </w:divBdr>
    </w:div>
    <w:div w:id="958876731">
      <w:bodyDiv w:val="1"/>
      <w:marLeft w:val="0"/>
      <w:marRight w:val="0"/>
      <w:marTop w:val="0"/>
      <w:marBottom w:val="0"/>
      <w:divBdr>
        <w:top w:val="none" w:sz="0" w:space="0" w:color="auto"/>
        <w:left w:val="none" w:sz="0" w:space="0" w:color="auto"/>
        <w:bottom w:val="none" w:sz="0" w:space="0" w:color="auto"/>
        <w:right w:val="none" w:sz="0" w:space="0" w:color="auto"/>
      </w:divBdr>
    </w:div>
    <w:div w:id="980574827">
      <w:bodyDiv w:val="1"/>
      <w:marLeft w:val="0"/>
      <w:marRight w:val="0"/>
      <w:marTop w:val="0"/>
      <w:marBottom w:val="0"/>
      <w:divBdr>
        <w:top w:val="none" w:sz="0" w:space="0" w:color="auto"/>
        <w:left w:val="none" w:sz="0" w:space="0" w:color="auto"/>
        <w:bottom w:val="none" w:sz="0" w:space="0" w:color="auto"/>
        <w:right w:val="none" w:sz="0" w:space="0" w:color="auto"/>
      </w:divBdr>
    </w:div>
    <w:div w:id="994450643">
      <w:bodyDiv w:val="1"/>
      <w:marLeft w:val="0"/>
      <w:marRight w:val="0"/>
      <w:marTop w:val="0"/>
      <w:marBottom w:val="0"/>
      <w:divBdr>
        <w:top w:val="none" w:sz="0" w:space="0" w:color="auto"/>
        <w:left w:val="none" w:sz="0" w:space="0" w:color="auto"/>
        <w:bottom w:val="none" w:sz="0" w:space="0" w:color="auto"/>
        <w:right w:val="none" w:sz="0" w:space="0" w:color="auto"/>
      </w:divBdr>
    </w:div>
    <w:div w:id="997423855">
      <w:bodyDiv w:val="1"/>
      <w:marLeft w:val="0"/>
      <w:marRight w:val="0"/>
      <w:marTop w:val="0"/>
      <w:marBottom w:val="0"/>
      <w:divBdr>
        <w:top w:val="none" w:sz="0" w:space="0" w:color="auto"/>
        <w:left w:val="none" w:sz="0" w:space="0" w:color="auto"/>
        <w:bottom w:val="none" w:sz="0" w:space="0" w:color="auto"/>
        <w:right w:val="none" w:sz="0" w:space="0" w:color="auto"/>
      </w:divBdr>
    </w:div>
    <w:div w:id="1000233918">
      <w:bodyDiv w:val="1"/>
      <w:marLeft w:val="0"/>
      <w:marRight w:val="0"/>
      <w:marTop w:val="0"/>
      <w:marBottom w:val="0"/>
      <w:divBdr>
        <w:top w:val="none" w:sz="0" w:space="0" w:color="auto"/>
        <w:left w:val="none" w:sz="0" w:space="0" w:color="auto"/>
        <w:bottom w:val="none" w:sz="0" w:space="0" w:color="auto"/>
        <w:right w:val="none" w:sz="0" w:space="0" w:color="auto"/>
      </w:divBdr>
    </w:div>
    <w:div w:id="1000548316">
      <w:bodyDiv w:val="1"/>
      <w:marLeft w:val="0"/>
      <w:marRight w:val="0"/>
      <w:marTop w:val="0"/>
      <w:marBottom w:val="0"/>
      <w:divBdr>
        <w:top w:val="none" w:sz="0" w:space="0" w:color="auto"/>
        <w:left w:val="none" w:sz="0" w:space="0" w:color="auto"/>
        <w:bottom w:val="none" w:sz="0" w:space="0" w:color="auto"/>
        <w:right w:val="none" w:sz="0" w:space="0" w:color="auto"/>
      </w:divBdr>
    </w:div>
    <w:div w:id="1002051281">
      <w:bodyDiv w:val="1"/>
      <w:marLeft w:val="0"/>
      <w:marRight w:val="0"/>
      <w:marTop w:val="0"/>
      <w:marBottom w:val="0"/>
      <w:divBdr>
        <w:top w:val="none" w:sz="0" w:space="0" w:color="auto"/>
        <w:left w:val="none" w:sz="0" w:space="0" w:color="auto"/>
        <w:bottom w:val="none" w:sz="0" w:space="0" w:color="auto"/>
        <w:right w:val="none" w:sz="0" w:space="0" w:color="auto"/>
      </w:divBdr>
    </w:div>
    <w:div w:id="1005086125">
      <w:bodyDiv w:val="1"/>
      <w:marLeft w:val="0"/>
      <w:marRight w:val="0"/>
      <w:marTop w:val="0"/>
      <w:marBottom w:val="0"/>
      <w:divBdr>
        <w:top w:val="none" w:sz="0" w:space="0" w:color="auto"/>
        <w:left w:val="none" w:sz="0" w:space="0" w:color="auto"/>
        <w:bottom w:val="none" w:sz="0" w:space="0" w:color="auto"/>
        <w:right w:val="none" w:sz="0" w:space="0" w:color="auto"/>
      </w:divBdr>
    </w:div>
    <w:div w:id="1006905282">
      <w:bodyDiv w:val="1"/>
      <w:marLeft w:val="0"/>
      <w:marRight w:val="0"/>
      <w:marTop w:val="0"/>
      <w:marBottom w:val="0"/>
      <w:divBdr>
        <w:top w:val="none" w:sz="0" w:space="0" w:color="auto"/>
        <w:left w:val="none" w:sz="0" w:space="0" w:color="auto"/>
        <w:bottom w:val="none" w:sz="0" w:space="0" w:color="auto"/>
        <w:right w:val="none" w:sz="0" w:space="0" w:color="auto"/>
      </w:divBdr>
    </w:div>
    <w:div w:id="1040713719">
      <w:bodyDiv w:val="1"/>
      <w:marLeft w:val="0"/>
      <w:marRight w:val="0"/>
      <w:marTop w:val="0"/>
      <w:marBottom w:val="0"/>
      <w:divBdr>
        <w:top w:val="none" w:sz="0" w:space="0" w:color="auto"/>
        <w:left w:val="none" w:sz="0" w:space="0" w:color="auto"/>
        <w:bottom w:val="none" w:sz="0" w:space="0" w:color="auto"/>
        <w:right w:val="none" w:sz="0" w:space="0" w:color="auto"/>
      </w:divBdr>
    </w:div>
    <w:div w:id="1043016946">
      <w:bodyDiv w:val="1"/>
      <w:marLeft w:val="0"/>
      <w:marRight w:val="0"/>
      <w:marTop w:val="0"/>
      <w:marBottom w:val="0"/>
      <w:divBdr>
        <w:top w:val="none" w:sz="0" w:space="0" w:color="auto"/>
        <w:left w:val="none" w:sz="0" w:space="0" w:color="auto"/>
        <w:bottom w:val="none" w:sz="0" w:space="0" w:color="auto"/>
        <w:right w:val="none" w:sz="0" w:space="0" w:color="auto"/>
      </w:divBdr>
    </w:div>
    <w:div w:id="1050152971">
      <w:bodyDiv w:val="1"/>
      <w:marLeft w:val="0"/>
      <w:marRight w:val="0"/>
      <w:marTop w:val="0"/>
      <w:marBottom w:val="0"/>
      <w:divBdr>
        <w:top w:val="none" w:sz="0" w:space="0" w:color="auto"/>
        <w:left w:val="none" w:sz="0" w:space="0" w:color="auto"/>
        <w:bottom w:val="none" w:sz="0" w:space="0" w:color="auto"/>
        <w:right w:val="none" w:sz="0" w:space="0" w:color="auto"/>
      </w:divBdr>
    </w:div>
    <w:div w:id="1067999908">
      <w:bodyDiv w:val="1"/>
      <w:marLeft w:val="0"/>
      <w:marRight w:val="0"/>
      <w:marTop w:val="0"/>
      <w:marBottom w:val="0"/>
      <w:divBdr>
        <w:top w:val="none" w:sz="0" w:space="0" w:color="auto"/>
        <w:left w:val="none" w:sz="0" w:space="0" w:color="auto"/>
        <w:bottom w:val="none" w:sz="0" w:space="0" w:color="auto"/>
        <w:right w:val="none" w:sz="0" w:space="0" w:color="auto"/>
      </w:divBdr>
    </w:div>
    <w:div w:id="1094789424">
      <w:bodyDiv w:val="1"/>
      <w:marLeft w:val="0"/>
      <w:marRight w:val="0"/>
      <w:marTop w:val="0"/>
      <w:marBottom w:val="0"/>
      <w:divBdr>
        <w:top w:val="none" w:sz="0" w:space="0" w:color="auto"/>
        <w:left w:val="none" w:sz="0" w:space="0" w:color="auto"/>
        <w:bottom w:val="none" w:sz="0" w:space="0" w:color="auto"/>
        <w:right w:val="none" w:sz="0" w:space="0" w:color="auto"/>
      </w:divBdr>
    </w:div>
    <w:div w:id="1145045635">
      <w:bodyDiv w:val="1"/>
      <w:marLeft w:val="0"/>
      <w:marRight w:val="0"/>
      <w:marTop w:val="0"/>
      <w:marBottom w:val="0"/>
      <w:divBdr>
        <w:top w:val="none" w:sz="0" w:space="0" w:color="auto"/>
        <w:left w:val="none" w:sz="0" w:space="0" w:color="auto"/>
        <w:bottom w:val="none" w:sz="0" w:space="0" w:color="auto"/>
        <w:right w:val="none" w:sz="0" w:space="0" w:color="auto"/>
      </w:divBdr>
    </w:div>
    <w:div w:id="1155220006">
      <w:bodyDiv w:val="1"/>
      <w:marLeft w:val="0"/>
      <w:marRight w:val="0"/>
      <w:marTop w:val="0"/>
      <w:marBottom w:val="0"/>
      <w:divBdr>
        <w:top w:val="none" w:sz="0" w:space="0" w:color="auto"/>
        <w:left w:val="none" w:sz="0" w:space="0" w:color="auto"/>
        <w:bottom w:val="none" w:sz="0" w:space="0" w:color="auto"/>
        <w:right w:val="none" w:sz="0" w:space="0" w:color="auto"/>
      </w:divBdr>
    </w:div>
    <w:div w:id="1155340537">
      <w:bodyDiv w:val="1"/>
      <w:marLeft w:val="0"/>
      <w:marRight w:val="0"/>
      <w:marTop w:val="0"/>
      <w:marBottom w:val="0"/>
      <w:divBdr>
        <w:top w:val="none" w:sz="0" w:space="0" w:color="auto"/>
        <w:left w:val="none" w:sz="0" w:space="0" w:color="auto"/>
        <w:bottom w:val="none" w:sz="0" w:space="0" w:color="auto"/>
        <w:right w:val="none" w:sz="0" w:space="0" w:color="auto"/>
      </w:divBdr>
    </w:div>
    <w:div w:id="1160274277">
      <w:bodyDiv w:val="1"/>
      <w:marLeft w:val="0"/>
      <w:marRight w:val="0"/>
      <w:marTop w:val="0"/>
      <w:marBottom w:val="0"/>
      <w:divBdr>
        <w:top w:val="none" w:sz="0" w:space="0" w:color="auto"/>
        <w:left w:val="none" w:sz="0" w:space="0" w:color="auto"/>
        <w:bottom w:val="none" w:sz="0" w:space="0" w:color="auto"/>
        <w:right w:val="none" w:sz="0" w:space="0" w:color="auto"/>
      </w:divBdr>
    </w:div>
    <w:div w:id="1190945667">
      <w:bodyDiv w:val="1"/>
      <w:marLeft w:val="0"/>
      <w:marRight w:val="0"/>
      <w:marTop w:val="0"/>
      <w:marBottom w:val="0"/>
      <w:divBdr>
        <w:top w:val="none" w:sz="0" w:space="0" w:color="auto"/>
        <w:left w:val="none" w:sz="0" w:space="0" w:color="auto"/>
        <w:bottom w:val="none" w:sz="0" w:space="0" w:color="auto"/>
        <w:right w:val="none" w:sz="0" w:space="0" w:color="auto"/>
      </w:divBdr>
    </w:div>
    <w:div w:id="1192838876">
      <w:bodyDiv w:val="1"/>
      <w:marLeft w:val="0"/>
      <w:marRight w:val="0"/>
      <w:marTop w:val="0"/>
      <w:marBottom w:val="0"/>
      <w:divBdr>
        <w:top w:val="none" w:sz="0" w:space="0" w:color="auto"/>
        <w:left w:val="none" w:sz="0" w:space="0" w:color="auto"/>
        <w:bottom w:val="none" w:sz="0" w:space="0" w:color="auto"/>
        <w:right w:val="none" w:sz="0" w:space="0" w:color="auto"/>
      </w:divBdr>
    </w:div>
    <w:div w:id="1234245184">
      <w:bodyDiv w:val="1"/>
      <w:marLeft w:val="0"/>
      <w:marRight w:val="0"/>
      <w:marTop w:val="0"/>
      <w:marBottom w:val="0"/>
      <w:divBdr>
        <w:top w:val="none" w:sz="0" w:space="0" w:color="auto"/>
        <w:left w:val="none" w:sz="0" w:space="0" w:color="auto"/>
        <w:bottom w:val="none" w:sz="0" w:space="0" w:color="auto"/>
        <w:right w:val="none" w:sz="0" w:space="0" w:color="auto"/>
      </w:divBdr>
    </w:div>
    <w:div w:id="1238438530">
      <w:bodyDiv w:val="1"/>
      <w:marLeft w:val="0"/>
      <w:marRight w:val="0"/>
      <w:marTop w:val="0"/>
      <w:marBottom w:val="0"/>
      <w:divBdr>
        <w:top w:val="none" w:sz="0" w:space="0" w:color="auto"/>
        <w:left w:val="none" w:sz="0" w:space="0" w:color="auto"/>
        <w:bottom w:val="none" w:sz="0" w:space="0" w:color="auto"/>
        <w:right w:val="none" w:sz="0" w:space="0" w:color="auto"/>
      </w:divBdr>
    </w:div>
    <w:div w:id="1253465094">
      <w:bodyDiv w:val="1"/>
      <w:marLeft w:val="0"/>
      <w:marRight w:val="0"/>
      <w:marTop w:val="0"/>
      <w:marBottom w:val="0"/>
      <w:divBdr>
        <w:top w:val="none" w:sz="0" w:space="0" w:color="auto"/>
        <w:left w:val="none" w:sz="0" w:space="0" w:color="auto"/>
        <w:bottom w:val="none" w:sz="0" w:space="0" w:color="auto"/>
        <w:right w:val="none" w:sz="0" w:space="0" w:color="auto"/>
      </w:divBdr>
    </w:div>
    <w:div w:id="1254124031">
      <w:bodyDiv w:val="1"/>
      <w:marLeft w:val="0"/>
      <w:marRight w:val="0"/>
      <w:marTop w:val="0"/>
      <w:marBottom w:val="0"/>
      <w:divBdr>
        <w:top w:val="none" w:sz="0" w:space="0" w:color="auto"/>
        <w:left w:val="none" w:sz="0" w:space="0" w:color="auto"/>
        <w:bottom w:val="none" w:sz="0" w:space="0" w:color="auto"/>
        <w:right w:val="none" w:sz="0" w:space="0" w:color="auto"/>
      </w:divBdr>
    </w:div>
    <w:div w:id="1272587327">
      <w:bodyDiv w:val="1"/>
      <w:marLeft w:val="0"/>
      <w:marRight w:val="0"/>
      <w:marTop w:val="0"/>
      <w:marBottom w:val="0"/>
      <w:divBdr>
        <w:top w:val="none" w:sz="0" w:space="0" w:color="auto"/>
        <w:left w:val="none" w:sz="0" w:space="0" w:color="auto"/>
        <w:bottom w:val="none" w:sz="0" w:space="0" w:color="auto"/>
        <w:right w:val="none" w:sz="0" w:space="0" w:color="auto"/>
      </w:divBdr>
      <w:divsChild>
        <w:div w:id="1075978141">
          <w:marLeft w:val="0"/>
          <w:marRight w:val="0"/>
          <w:marTop w:val="0"/>
          <w:marBottom w:val="0"/>
          <w:divBdr>
            <w:top w:val="none" w:sz="0" w:space="0" w:color="auto"/>
            <w:left w:val="none" w:sz="0" w:space="0" w:color="auto"/>
            <w:bottom w:val="none" w:sz="0" w:space="0" w:color="auto"/>
            <w:right w:val="none" w:sz="0" w:space="0" w:color="auto"/>
          </w:divBdr>
        </w:div>
      </w:divsChild>
    </w:div>
    <w:div w:id="1274243090">
      <w:bodyDiv w:val="1"/>
      <w:marLeft w:val="0"/>
      <w:marRight w:val="0"/>
      <w:marTop w:val="0"/>
      <w:marBottom w:val="0"/>
      <w:divBdr>
        <w:top w:val="none" w:sz="0" w:space="0" w:color="auto"/>
        <w:left w:val="none" w:sz="0" w:space="0" w:color="auto"/>
        <w:bottom w:val="none" w:sz="0" w:space="0" w:color="auto"/>
        <w:right w:val="none" w:sz="0" w:space="0" w:color="auto"/>
      </w:divBdr>
    </w:div>
    <w:div w:id="1294676455">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
    <w:div w:id="1302425496">
      <w:bodyDiv w:val="1"/>
      <w:marLeft w:val="0"/>
      <w:marRight w:val="0"/>
      <w:marTop w:val="0"/>
      <w:marBottom w:val="0"/>
      <w:divBdr>
        <w:top w:val="none" w:sz="0" w:space="0" w:color="auto"/>
        <w:left w:val="none" w:sz="0" w:space="0" w:color="auto"/>
        <w:bottom w:val="none" w:sz="0" w:space="0" w:color="auto"/>
        <w:right w:val="none" w:sz="0" w:space="0" w:color="auto"/>
      </w:divBdr>
    </w:div>
    <w:div w:id="1316225322">
      <w:bodyDiv w:val="1"/>
      <w:marLeft w:val="0"/>
      <w:marRight w:val="0"/>
      <w:marTop w:val="0"/>
      <w:marBottom w:val="0"/>
      <w:divBdr>
        <w:top w:val="none" w:sz="0" w:space="0" w:color="auto"/>
        <w:left w:val="none" w:sz="0" w:space="0" w:color="auto"/>
        <w:bottom w:val="none" w:sz="0" w:space="0" w:color="auto"/>
        <w:right w:val="none" w:sz="0" w:space="0" w:color="auto"/>
      </w:divBdr>
    </w:div>
    <w:div w:id="1347950448">
      <w:bodyDiv w:val="1"/>
      <w:marLeft w:val="0"/>
      <w:marRight w:val="0"/>
      <w:marTop w:val="0"/>
      <w:marBottom w:val="0"/>
      <w:divBdr>
        <w:top w:val="none" w:sz="0" w:space="0" w:color="auto"/>
        <w:left w:val="none" w:sz="0" w:space="0" w:color="auto"/>
        <w:bottom w:val="none" w:sz="0" w:space="0" w:color="auto"/>
        <w:right w:val="none" w:sz="0" w:space="0" w:color="auto"/>
      </w:divBdr>
    </w:div>
    <w:div w:id="1372068307">
      <w:bodyDiv w:val="1"/>
      <w:marLeft w:val="0"/>
      <w:marRight w:val="0"/>
      <w:marTop w:val="0"/>
      <w:marBottom w:val="0"/>
      <w:divBdr>
        <w:top w:val="none" w:sz="0" w:space="0" w:color="auto"/>
        <w:left w:val="none" w:sz="0" w:space="0" w:color="auto"/>
        <w:bottom w:val="none" w:sz="0" w:space="0" w:color="auto"/>
        <w:right w:val="none" w:sz="0" w:space="0" w:color="auto"/>
      </w:divBdr>
    </w:div>
    <w:div w:id="1376928457">
      <w:bodyDiv w:val="1"/>
      <w:marLeft w:val="0"/>
      <w:marRight w:val="0"/>
      <w:marTop w:val="0"/>
      <w:marBottom w:val="0"/>
      <w:divBdr>
        <w:top w:val="none" w:sz="0" w:space="0" w:color="auto"/>
        <w:left w:val="none" w:sz="0" w:space="0" w:color="auto"/>
        <w:bottom w:val="none" w:sz="0" w:space="0" w:color="auto"/>
        <w:right w:val="none" w:sz="0" w:space="0" w:color="auto"/>
      </w:divBdr>
    </w:div>
    <w:div w:id="1393653132">
      <w:bodyDiv w:val="1"/>
      <w:marLeft w:val="0"/>
      <w:marRight w:val="0"/>
      <w:marTop w:val="0"/>
      <w:marBottom w:val="0"/>
      <w:divBdr>
        <w:top w:val="none" w:sz="0" w:space="0" w:color="auto"/>
        <w:left w:val="none" w:sz="0" w:space="0" w:color="auto"/>
        <w:bottom w:val="none" w:sz="0" w:space="0" w:color="auto"/>
        <w:right w:val="none" w:sz="0" w:space="0" w:color="auto"/>
      </w:divBdr>
    </w:div>
    <w:div w:id="1405178505">
      <w:bodyDiv w:val="1"/>
      <w:marLeft w:val="0"/>
      <w:marRight w:val="0"/>
      <w:marTop w:val="0"/>
      <w:marBottom w:val="0"/>
      <w:divBdr>
        <w:top w:val="none" w:sz="0" w:space="0" w:color="auto"/>
        <w:left w:val="none" w:sz="0" w:space="0" w:color="auto"/>
        <w:bottom w:val="none" w:sz="0" w:space="0" w:color="auto"/>
        <w:right w:val="none" w:sz="0" w:space="0" w:color="auto"/>
      </w:divBdr>
    </w:div>
    <w:div w:id="1409225970">
      <w:bodyDiv w:val="1"/>
      <w:marLeft w:val="0"/>
      <w:marRight w:val="0"/>
      <w:marTop w:val="0"/>
      <w:marBottom w:val="0"/>
      <w:divBdr>
        <w:top w:val="none" w:sz="0" w:space="0" w:color="auto"/>
        <w:left w:val="none" w:sz="0" w:space="0" w:color="auto"/>
        <w:bottom w:val="none" w:sz="0" w:space="0" w:color="auto"/>
        <w:right w:val="none" w:sz="0" w:space="0" w:color="auto"/>
      </w:divBdr>
    </w:div>
    <w:div w:id="1414819466">
      <w:bodyDiv w:val="1"/>
      <w:marLeft w:val="0"/>
      <w:marRight w:val="0"/>
      <w:marTop w:val="0"/>
      <w:marBottom w:val="0"/>
      <w:divBdr>
        <w:top w:val="none" w:sz="0" w:space="0" w:color="auto"/>
        <w:left w:val="none" w:sz="0" w:space="0" w:color="auto"/>
        <w:bottom w:val="none" w:sz="0" w:space="0" w:color="auto"/>
        <w:right w:val="none" w:sz="0" w:space="0" w:color="auto"/>
      </w:divBdr>
    </w:div>
    <w:div w:id="1420322497">
      <w:bodyDiv w:val="1"/>
      <w:marLeft w:val="0"/>
      <w:marRight w:val="0"/>
      <w:marTop w:val="0"/>
      <w:marBottom w:val="0"/>
      <w:divBdr>
        <w:top w:val="none" w:sz="0" w:space="0" w:color="auto"/>
        <w:left w:val="none" w:sz="0" w:space="0" w:color="auto"/>
        <w:bottom w:val="none" w:sz="0" w:space="0" w:color="auto"/>
        <w:right w:val="none" w:sz="0" w:space="0" w:color="auto"/>
      </w:divBdr>
    </w:div>
    <w:div w:id="1428581002">
      <w:bodyDiv w:val="1"/>
      <w:marLeft w:val="0"/>
      <w:marRight w:val="0"/>
      <w:marTop w:val="0"/>
      <w:marBottom w:val="0"/>
      <w:divBdr>
        <w:top w:val="none" w:sz="0" w:space="0" w:color="auto"/>
        <w:left w:val="none" w:sz="0" w:space="0" w:color="auto"/>
        <w:bottom w:val="none" w:sz="0" w:space="0" w:color="auto"/>
        <w:right w:val="none" w:sz="0" w:space="0" w:color="auto"/>
      </w:divBdr>
    </w:div>
    <w:div w:id="1440569589">
      <w:bodyDiv w:val="1"/>
      <w:marLeft w:val="0"/>
      <w:marRight w:val="0"/>
      <w:marTop w:val="0"/>
      <w:marBottom w:val="0"/>
      <w:divBdr>
        <w:top w:val="none" w:sz="0" w:space="0" w:color="auto"/>
        <w:left w:val="none" w:sz="0" w:space="0" w:color="auto"/>
        <w:bottom w:val="none" w:sz="0" w:space="0" w:color="auto"/>
        <w:right w:val="none" w:sz="0" w:space="0" w:color="auto"/>
      </w:divBdr>
    </w:div>
    <w:div w:id="1467703765">
      <w:bodyDiv w:val="1"/>
      <w:marLeft w:val="0"/>
      <w:marRight w:val="0"/>
      <w:marTop w:val="0"/>
      <w:marBottom w:val="0"/>
      <w:divBdr>
        <w:top w:val="none" w:sz="0" w:space="0" w:color="auto"/>
        <w:left w:val="none" w:sz="0" w:space="0" w:color="auto"/>
        <w:bottom w:val="none" w:sz="0" w:space="0" w:color="auto"/>
        <w:right w:val="none" w:sz="0" w:space="0" w:color="auto"/>
      </w:divBdr>
    </w:div>
    <w:div w:id="1468282601">
      <w:bodyDiv w:val="1"/>
      <w:marLeft w:val="0"/>
      <w:marRight w:val="0"/>
      <w:marTop w:val="0"/>
      <w:marBottom w:val="0"/>
      <w:divBdr>
        <w:top w:val="none" w:sz="0" w:space="0" w:color="auto"/>
        <w:left w:val="none" w:sz="0" w:space="0" w:color="auto"/>
        <w:bottom w:val="none" w:sz="0" w:space="0" w:color="auto"/>
        <w:right w:val="none" w:sz="0" w:space="0" w:color="auto"/>
      </w:divBdr>
    </w:div>
    <w:div w:id="1469083572">
      <w:bodyDiv w:val="1"/>
      <w:marLeft w:val="0"/>
      <w:marRight w:val="0"/>
      <w:marTop w:val="0"/>
      <w:marBottom w:val="0"/>
      <w:divBdr>
        <w:top w:val="none" w:sz="0" w:space="0" w:color="auto"/>
        <w:left w:val="none" w:sz="0" w:space="0" w:color="auto"/>
        <w:bottom w:val="none" w:sz="0" w:space="0" w:color="auto"/>
        <w:right w:val="none" w:sz="0" w:space="0" w:color="auto"/>
      </w:divBdr>
    </w:div>
    <w:div w:id="1496070296">
      <w:bodyDiv w:val="1"/>
      <w:marLeft w:val="0"/>
      <w:marRight w:val="0"/>
      <w:marTop w:val="0"/>
      <w:marBottom w:val="0"/>
      <w:divBdr>
        <w:top w:val="none" w:sz="0" w:space="0" w:color="auto"/>
        <w:left w:val="none" w:sz="0" w:space="0" w:color="auto"/>
        <w:bottom w:val="none" w:sz="0" w:space="0" w:color="auto"/>
        <w:right w:val="none" w:sz="0" w:space="0" w:color="auto"/>
      </w:divBdr>
    </w:div>
    <w:div w:id="1509366709">
      <w:bodyDiv w:val="1"/>
      <w:marLeft w:val="0"/>
      <w:marRight w:val="0"/>
      <w:marTop w:val="0"/>
      <w:marBottom w:val="0"/>
      <w:divBdr>
        <w:top w:val="none" w:sz="0" w:space="0" w:color="auto"/>
        <w:left w:val="none" w:sz="0" w:space="0" w:color="auto"/>
        <w:bottom w:val="none" w:sz="0" w:space="0" w:color="auto"/>
        <w:right w:val="none" w:sz="0" w:space="0" w:color="auto"/>
      </w:divBdr>
    </w:div>
    <w:div w:id="1509900726">
      <w:bodyDiv w:val="1"/>
      <w:marLeft w:val="0"/>
      <w:marRight w:val="0"/>
      <w:marTop w:val="0"/>
      <w:marBottom w:val="0"/>
      <w:divBdr>
        <w:top w:val="none" w:sz="0" w:space="0" w:color="auto"/>
        <w:left w:val="none" w:sz="0" w:space="0" w:color="auto"/>
        <w:bottom w:val="none" w:sz="0" w:space="0" w:color="auto"/>
        <w:right w:val="none" w:sz="0" w:space="0" w:color="auto"/>
      </w:divBdr>
    </w:div>
    <w:div w:id="1544711499">
      <w:bodyDiv w:val="1"/>
      <w:marLeft w:val="0"/>
      <w:marRight w:val="0"/>
      <w:marTop w:val="0"/>
      <w:marBottom w:val="0"/>
      <w:divBdr>
        <w:top w:val="none" w:sz="0" w:space="0" w:color="auto"/>
        <w:left w:val="none" w:sz="0" w:space="0" w:color="auto"/>
        <w:bottom w:val="none" w:sz="0" w:space="0" w:color="auto"/>
        <w:right w:val="none" w:sz="0" w:space="0" w:color="auto"/>
      </w:divBdr>
    </w:div>
    <w:div w:id="1557662934">
      <w:bodyDiv w:val="1"/>
      <w:marLeft w:val="0"/>
      <w:marRight w:val="0"/>
      <w:marTop w:val="0"/>
      <w:marBottom w:val="0"/>
      <w:divBdr>
        <w:top w:val="none" w:sz="0" w:space="0" w:color="auto"/>
        <w:left w:val="none" w:sz="0" w:space="0" w:color="auto"/>
        <w:bottom w:val="none" w:sz="0" w:space="0" w:color="auto"/>
        <w:right w:val="none" w:sz="0" w:space="0" w:color="auto"/>
      </w:divBdr>
    </w:div>
    <w:div w:id="1561475959">
      <w:bodyDiv w:val="1"/>
      <w:marLeft w:val="0"/>
      <w:marRight w:val="0"/>
      <w:marTop w:val="0"/>
      <w:marBottom w:val="0"/>
      <w:divBdr>
        <w:top w:val="none" w:sz="0" w:space="0" w:color="auto"/>
        <w:left w:val="none" w:sz="0" w:space="0" w:color="auto"/>
        <w:bottom w:val="none" w:sz="0" w:space="0" w:color="auto"/>
        <w:right w:val="none" w:sz="0" w:space="0" w:color="auto"/>
      </w:divBdr>
    </w:div>
    <w:div w:id="1596013613">
      <w:bodyDiv w:val="1"/>
      <w:marLeft w:val="0"/>
      <w:marRight w:val="0"/>
      <w:marTop w:val="0"/>
      <w:marBottom w:val="0"/>
      <w:divBdr>
        <w:top w:val="none" w:sz="0" w:space="0" w:color="auto"/>
        <w:left w:val="none" w:sz="0" w:space="0" w:color="auto"/>
        <w:bottom w:val="none" w:sz="0" w:space="0" w:color="auto"/>
        <w:right w:val="none" w:sz="0" w:space="0" w:color="auto"/>
      </w:divBdr>
    </w:div>
    <w:div w:id="1606384019">
      <w:bodyDiv w:val="1"/>
      <w:marLeft w:val="0"/>
      <w:marRight w:val="0"/>
      <w:marTop w:val="0"/>
      <w:marBottom w:val="0"/>
      <w:divBdr>
        <w:top w:val="none" w:sz="0" w:space="0" w:color="auto"/>
        <w:left w:val="none" w:sz="0" w:space="0" w:color="auto"/>
        <w:bottom w:val="none" w:sz="0" w:space="0" w:color="auto"/>
        <w:right w:val="none" w:sz="0" w:space="0" w:color="auto"/>
      </w:divBdr>
    </w:div>
    <w:div w:id="1608200231">
      <w:bodyDiv w:val="1"/>
      <w:marLeft w:val="0"/>
      <w:marRight w:val="0"/>
      <w:marTop w:val="0"/>
      <w:marBottom w:val="0"/>
      <w:divBdr>
        <w:top w:val="none" w:sz="0" w:space="0" w:color="auto"/>
        <w:left w:val="none" w:sz="0" w:space="0" w:color="auto"/>
        <w:bottom w:val="none" w:sz="0" w:space="0" w:color="auto"/>
        <w:right w:val="none" w:sz="0" w:space="0" w:color="auto"/>
      </w:divBdr>
    </w:div>
    <w:div w:id="1609777777">
      <w:bodyDiv w:val="1"/>
      <w:marLeft w:val="0"/>
      <w:marRight w:val="0"/>
      <w:marTop w:val="0"/>
      <w:marBottom w:val="0"/>
      <w:divBdr>
        <w:top w:val="none" w:sz="0" w:space="0" w:color="auto"/>
        <w:left w:val="none" w:sz="0" w:space="0" w:color="auto"/>
        <w:bottom w:val="none" w:sz="0" w:space="0" w:color="auto"/>
        <w:right w:val="none" w:sz="0" w:space="0" w:color="auto"/>
      </w:divBdr>
    </w:div>
    <w:div w:id="1625425871">
      <w:bodyDiv w:val="1"/>
      <w:marLeft w:val="0"/>
      <w:marRight w:val="0"/>
      <w:marTop w:val="0"/>
      <w:marBottom w:val="0"/>
      <w:divBdr>
        <w:top w:val="none" w:sz="0" w:space="0" w:color="auto"/>
        <w:left w:val="none" w:sz="0" w:space="0" w:color="auto"/>
        <w:bottom w:val="none" w:sz="0" w:space="0" w:color="auto"/>
        <w:right w:val="none" w:sz="0" w:space="0" w:color="auto"/>
      </w:divBdr>
    </w:div>
    <w:div w:id="1630354885">
      <w:bodyDiv w:val="1"/>
      <w:marLeft w:val="0"/>
      <w:marRight w:val="0"/>
      <w:marTop w:val="0"/>
      <w:marBottom w:val="0"/>
      <w:divBdr>
        <w:top w:val="none" w:sz="0" w:space="0" w:color="auto"/>
        <w:left w:val="none" w:sz="0" w:space="0" w:color="auto"/>
        <w:bottom w:val="none" w:sz="0" w:space="0" w:color="auto"/>
        <w:right w:val="none" w:sz="0" w:space="0" w:color="auto"/>
      </w:divBdr>
    </w:div>
    <w:div w:id="1636252346">
      <w:bodyDiv w:val="1"/>
      <w:marLeft w:val="0"/>
      <w:marRight w:val="0"/>
      <w:marTop w:val="0"/>
      <w:marBottom w:val="0"/>
      <w:divBdr>
        <w:top w:val="none" w:sz="0" w:space="0" w:color="auto"/>
        <w:left w:val="none" w:sz="0" w:space="0" w:color="auto"/>
        <w:bottom w:val="none" w:sz="0" w:space="0" w:color="auto"/>
        <w:right w:val="none" w:sz="0" w:space="0" w:color="auto"/>
      </w:divBdr>
    </w:div>
    <w:div w:id="1650791749">
      <w:bodyDiv w:val="1"/>
      <w:marLeft w:val="0"/>
      <w:marRight w:val="0"/>
      <w:marTop w:val="0"/>
      <w:marBottom w:val="0"/>
      <w:divBdr>
        <w:top w:val="none" w:sz="0" w:space="0" w:color="auto"/>
        <w:left w:val="none" w:sz="0" w:space="0" w:color="auto"/>
        <w:bottom w:val="none" w:sz="0" w:space="0" w:color="auto"/>
        <w:right w:val="none" w:sz="0" w:space="0" w:color="auto"/>
      </w:divBdr>
    </w:div>
    <w:div w:id="1651133695">
      <w:bodyDiv w:val="1"/>
      <w:marLeft w:val="0"/>
      <w:marRight w:val="0"/>
      <w:marTop w:val="0"/>
      <w:marBottom w:val="0"/>
      <w:divBdr>
        <w:top w:val="none" w:sz="0" w:space="0" w:color="auto"/>
        <w:left w:val="none" w:sz="0" w:space="0" w:color="auto"/>
        <w:bottom w:val="none" w:sz="0" w:space="0" w:color="auto"/>
        <w:right w:val="none" w:sz="0" w:space="0" w:color="auto"/>
      </w:divBdr>
    </w:div>
    <w:div w:id="1670594020">
      <w:bodyDiv w:val="1"/>
      <w:marLeft w:val="0"/>
      <w:marRight w:val="0"/>
      <w:marTop w:val="0"/>
      <w:marBottom w:val="0"/>
      <w:divBdr>
        <w:top w:val="none" w:sz="0" w:space="0" w:color="auto"/>
        <w:left w:val="none" w:sz="0" w:space="0" w:color="auto"/>
        <w:bottom w:val="none" w:sz="0" w:space="0" w:color="auto"/>
        <w:right w:val="none" w:sz="0" w:space="0" w:color="auto"/>
      </w:divBdr>
    </w:div>
    <w:div w:id="1675260244">
      <w:bodyDiv w:val="1"/>
      <w:marLeft w:val="0"/>
      <w:marRight w:val="0"/>
      <w:marTop w:val="0"/>
      <w:marBottom w:val="0"/>
      <w:divBdr>
        <w:top w:val="none" w:sz="0" w:space="0" w:color="auto"/>
        <w:left w:val="none" w:sz="0" w:space="0" w:color="auto"/>
        <w:bottom w:val="none" w:sz="0" w:space="0" w:color="auto"/>
        <w:right w:val="none" w:sz="0" w:space="0" w:color="auto"/>
      </w:divBdr>
      <w:divsChild>
        <w:div w:id="509492431">
          <w:marLeft w:val="0"/>
          <w:marRight w:val="0"/>
          <w:marTop w:val="0"/>
          <w:marBottom w:val="0"/>
          <w:divBdr>
            <w:top w:val="none" w:sz="0" w:space="0" w:color="auto"/>
            <w:left w:val="none" w:sz="0" w:space="0" w:color="auto"/>
            <w:bottom w:val="none" w:sz="0" w:space="0" w:color="auto"/>
            <w:right w:val="none" w:sz="0" w:space="0" w:color="auto"/>
          </w:divBdr>
        </w:div>
      </w:divsChild>
    </w:div>
    <w:div w:id="1682313699">
      <w:bodyDiv w:val="1"/>
      <w:marLeft w:val="0"/>
      <w:marRight w:val="0"/>
      <w:marTop w:val="0"/>
      <w:marBottom w:val="0"/>
      <w:divBdr>
        <w:top w:val="none" w:sz="0" w:space="0" w:color="auto"/>
        <w:left w:val="none" w:sz="0" w:space="0" w:color="auto"/>
        <w:bottom w:val="none" w:sz="0" w:space="0" w:color="auto"/>
        <w:right w:val="none" w:sz="0" w:space="0" w:color="auto"/>
      </w:divBdr>
    </w:div>
    <w:div w:id="1687756542">
      <w:bodyDiv w:val="1"/>
      <w:marLeft w:val="0"/>
      <w:marRight w:val="0"/>
      <w:marTop w:val="0"/>
      <w:marBottom w:val="0"/>
      <w:divBdr>
        <w:top w:val="none" w:sz="0" w:space="0" w:color="auto"/>
        <w:left w:val="none" w:sz="0" w:space="0" w:color="auto"/>
        <w:bottom w:val="none" w:sz="0" w:space="0" w:color="auto"/>
        <w:right w:val="none" w:sz="0" w:space="0" w:color="auto"/>
      </w:divBdr>
    </w:div>
    <w:div w:id="1691101402">
      <w:bodyDiv w:val="1"/>
      <w:marLeft w:val="0"/>
      <w:marRight w:val="0"/>
      <w:marTop w:val="0"/>
      <w:marBottom w:val="0"/>
      <w:divBdr>
        <w:top w:val="none" w:sz="0" w:space="0" w:color="auto"/>
        <w:left w:val="none" w:sz="0" w:space="0" w:color="auto"/>
        <w:bottom w:val="none" w:sz="0" w:space="0" w:color="auto"/>
        <w:right w:val="none" w:sz="0" w:space="0" w:color="auto"/>
      </w:divBdr>
    </w:div>
    <w:div w:id="1713574706">
      <w:bodyDiv w:val="1"/>
      <w:marLeft w:val="0"/>
      <w:marRight w:val="0"/>
      <w:marTop w:val="0"/>
      <w:marBottom w:val="0"/>
      <w:divBdr>
        <w:top w:val="none" w:sz="0" w:space="0" w:color="auto"/>
        <w:left w:val="none" w:sz="0" w:space="0" w:color="auto"/>
        <w:bottom w:val="none" w:sz="0" w:space="0" w:color="auto"/>
        <w:right w:val="none" w:sz="0" w:space="0" w:color="auto"/>
      </w:divBdr>
    </w:div>
    <w:div w:id="1727726054">
      <w:bodyDiv w:val="1"/>
      <w:marLeft w:val="0"/>
      <w:marRight w:val="0"/>
      <w:marTop w:val="0"/>
      <w:marBottom w:val="0"/>
      <w:divBdr>
        <w:top w:val="none" w:sz="0" w:space="0" w:color="auto"/>
        <w:left w:val="none" w:sz="0" w:space="0" w:color="auto"/>
        <w:bottom w:val="none" w:sz="0" w:space="0" w:color="auto"/>
        <w:right w:val="none" w:sz="0" w:space="0" w:color="auto"/>
      </w:divBdr>
    </w:div>
    <w:div w:id="1737781860">
      <w:bodyDiv w:val="1"/>
      <w:marLeft w:val="0"/>
      <w:marRight w:val="0"/>
      <w:marTop w:val="0"/>
      <w:marBottom w:val="0"/>
      <w:divBdr>
        <w:top w:val="none" w:sz="0" w:space="0" w:color="auto"/>
        <w:left w:val="none" w:sz="0" w:space="0" w:color="auto"/>
        <w:bottom w:val="none" w:sz="0" w:space="0" w:color="auto"/>
        <w:right w:val="none" w:sz="0" w:space="0" w:color="auto"/>
      </w:divBdr>
    </w:div>
    <w:div w:id="1742366872">
      <w:bodyDiv w:val="1"/>
      <w:marLeft w:val="0"/>
      <w:marRight w:val="0"/>
      <w:marTop w:val="0"/>
      <w:marBottom w:val="0"/>
      <w:divBdr>
        <w:top w:val="none" w:sz="0" w:space="0" w:color="auto"/>
        <w:left w:val="none" w:sz="0" w:space="0" w:color="auto"/>
        <w:bottom w:val="none" w:sz="0" w:space="0" w:color="auto"/>
        <w:right w:val="none" w:sz="0" w:space="0" w:color="auto"/>
      </w:divBdr>
    </w:div>
    <w:div w:id="1747146978">
      <w:bodyDiv w:val="1"/>
      <w:marLeft w:val="0"/>
      <w:marRight w:val="0"/>
      <w:marTop w:val="0"/>
      <w:marBottom w:val="0"/>
      <w:divBdr>
        <w:top w:val="none" w:sz="0" w:space="0" w:color="auto"/>
        <w:left w:val="none" w:sz="0" w:space="0" w:color="auto"/>
        <w:bottom w:val="none" w:sz="0" w:space="0" w:color="auto"/>
        <w:right w:val="none" w:sz="0" w:space="0" w:color="auto"/>
      </w:divBdr>
    </w:div>
    <w:div w:id="1769739443">
      <w:bodyDiv w:val="1"/>
      <w:marLeft w:val="0"/>
      <w:marRight w:val="0"/>
      <w:marTop w:val="0"/>
      <w:marBottom w:val="0"/>
      <w:divBdr>
        <w:top w:val="none" w:sz="0" w:space="0" w:color="auto"/>
        <w:left w:val="none" w:sz="0" w:space="0" w:color="auto"/>
        <w:bottom w:val="none" w:sz="0" w:space="0" w:color="auto"/>
        <w:right w:val="none" w:sz="0" w:space="0" w:color="auto"/>
      </w:divBdr>
    </w:div>
    <w:div w:id="1790902278">
      <w:bodyDiv w:val="1"/>
      <w:marLeft w:val="0"/>
      <w:marRight w:val="0"/>
      <w:marTop w:val="0"/>
      <w:marBottom w:val="0"/>
      <w:divBdr>
        <w:top w:val="none" w:sz="0" w:space="0" w:color="auto"/>
        <w:left w:val="none" w:sz="0" w:space="0" w:color="auto"/>
        <w:bottom w:val="none" w:sz="0" w:space="0" w:color="auto"/>
        <w:right w:val="none" w:sz="0" w:space="0" w:color="auto"/>
      </w:divBdr>
    </w:div>
    <w:div w:id="1792745971">
      <w:bodyDiv w:val="1"/>
      <w:marLeft w:val="0"/>
      <w:marRight w:val="0"/>
      <w:marTop w:val="0"/>
      <w:marBottom w:val="0"/>
      <w:divBdr>
        <w:top w:val="none" w:sz="0" w:space="0" w:color="auto"/>
        <w:left w:val="none" w:sz="0" w:space="0" w:color="auto"/>
        <w:bottom w:val="none" w:sz="0" w:space="0" w:color="auto"/>
        <w:right w:val="none" w:sz="0" w:space="0" w:color="auto"/>
      </w:divBdr>
    </w:div>
    <w:div w:id="1798328436">
      <w:bodyDiv w:val="1"/>
      <w:marLeft w:val="0"/>
      <w:marRight w:val="0"/>
      <w:marTop w:val="0"/>
      <w:marBottom w:val="0"/>
      <w:divBdr>
        <w:top w:val="none" w:sz="0" w:space="0" w:color="auto"/>
        <w:left w:val="none" w:sz="0" w:space="0" w:color="auto"/>
        <w:bottom w:val="none" w:sz="0" w:space="0" w:color="auto"/>
        <w:right w:val="none" w:sz="0" w:space="0" w:color="auto"/>
      </w:divBdr>
    </w:div>
    <w:div w:id="1826781065">
      <w:bodyDiv w:val="1"/>
      <w:marLeft w:val="0"/>
      <w:marRight w:val="0"/>
      <w:marTop w:val="0"/>
      <w:marBottom w:val="0"/>
      <w:divBdr>
        <w:top w:val="none" w:sz="0" w:space="0" w:color="auto"/>
        <w:left w:val="none" w:sz="0" w:space="0" w:color="auto"/>
        <w:bottom w:val="none" w:sz="0" w:space="0" w:color="auto"/>
        <w:right w:val="none" w:sz="0" w:space="0" w:color="auto"/>
      </w:divBdr>
    </w:div>
    <w:div w:id="1826848569">
      <w:bodyDiv w:val="1"/>
      <w:marLeft w:val="0"/>
      <w:marRight w:val="0"/>
      <w:marTop w:val="0"/>
      <w:marBottom w:val="0"/>
      <w:divBdr>
        <w:top w:val="none" w:sz="0" w:space="0" w:color="auto"/>
        <w:left w:val="none" w:sz="0" w:space="0" w:color="auto"/>
        <w:bottom w:val="none" w:sz="0" w:space="0" w:color="auto"/>
        <w:right w:val="none" w:sz="0" w:space="0" w:color="auto"/>
      </w:divBdr>
    </w:div>
    <w:div w:id="1835336789">
      <w:bodyDiv w:val="1"/>
      <w:marLeft w:val="0"/>
      <w:marRight w:val="0"/>
      <w:marTop w:val="0"/>
      <w:marBottom w:val="0"/>
      <w:divBdr>
        <w:top w:val="none" w:sz="0" w:space="0" w:color="auto"/>
        <w:left w:val="none" w:sz="0" w:space="0" w:color="auto"/>
        <w:bottom w:val="none" w:sz="0" w:space="0" w:color="auto"/>
        <w:right w:val="none" w:sz="0" w:space="0" w:color="auto"/>
      </w:divBdr>
    </w:div>
    <w:div w:id="1848591284">
      <w:bodyDiv w:val="1"/>
      <w:marLeft w:val="0"/>
      <w:marRight w:val="0"/>
      <w:marTop w:val="0"/>
      <w:marBottom w:val="0"/>
      <w:divBdr>
        <w:top w:val="none" w:sz="0" w:space="0" w:color="auto"/>
        <w:left w:val="none" w:sz="0" w:space="0" w:color="auto"/>
        <w:bottom w:val="none" w:sz="0" w:space="0" w:color="auto"/>
        <w:right w:val="none" w:sz="0" w:space="0" w:color="auto"/>
      </w:divBdr>
    </w:div>
    <w:div w:id="1854954676">
      <w:bodyDiv w:val="1"/>
      <w:marLeft w:val="0"/>
      <w:marRight w:val="0"/>
      <w:marTop w:val="0"/>
      <w:marBottom w:val="0"/>
      <w:divBdr>
        <w:top w:val="none" w:sz="0" w:space="0" w:color="auto"/>
        <w:left w:val="none" w:sz="0" w:space="0" w:color="auto"/>
        <w:bottom w:val="none" w:sz="0" w:space="0" w:color="auto"/>
        <w:right w:val="none" w:sz="0" w:space="0" w:color="auto"/>
      </w:divBdr>
    </w:div>
    <w:div w:id="1887838828">
      <w:bodyDiv w:val="1"/>
      <w:marLeft w:val="0"/>
      <w:marRight w:val="0"/>
      <w:marTop w:val="0"/>
      <w:marBottom w:val="0"/>
      <w:divBdr>
        <w:top w:val="none" w:sz="0" w:space="0" w:color="auto"/>
        <w:left w:val="none" w:sz="0" w:space="0" w:color="auto"/>
        <w:bottom w:val="none" w:sz="0" w:space="0" w:color="auto"/>
        <w:right w:val="none" w:sz="0" w:space="0" w:color="auto"/>
      </w:divBdr>
    </w:div>
    <w:div w:id="1898782594">
      <w:bodyDiv w:val="1"/>
      <w:marLeft w:val="0"/>
      <w:marRight w:val="0"/>
      <w:marTop w:val="0"/>
      <w:marBottom w:val="0"/>
      <w:divBdr>
        <w:top w:val="none" w:sz="0" w:space="0" w:color="auto"/>
        <w:left w:val="none" w:sz="0" w:space="0" w:color="auto"/>
        <w:bottom w:val="none" w:sz="0" w:space="0" w:color="auto"/>
        <w:right w:val="none" w:sz="0" w:space="0" w:color="auto"/>
      </w:divBdr>
    </w:div>
    <w:div w:id="1905874573">
      <w:bodyDiv w:val="1"/>
      <w:marLeft w:val="0"/>
      <w:marRight w:val="0"/>
      <w:marTop w:val="0"/>
      <w:marBottom w:val="0"/>
      <w:divBdr>
        <w:top w:val="none" w:sz="0" w:space="0" w:color="auto"/>
        <w:left w:val="none" w:sz="0" w:space="0" w:color="auto"/>
        <w:bottom w:val="none" w:sz="0" w:space="0" w:color="auto"/>
        <w:right w:val="none" w:sz="0" w:space="0" w:color="auto"/>
      </w:divBdr>
    </w:div>
    <w:div w:id="1908226406">
      <w:bodyDiv w:val="1"/>
      <w:marLeft w:val="0"/>
      <w:marRight w:val="0"/>
      <w:marTop w:val="0"/>
      <w:marBottom w:val="0"/>
      <w:divBdr>
        <w:top w:val="none" w:sz="0" w:space="0" w:color="auto"/>
        <w:left w:val="none" w:sz="0" w:space="0" w:color="auto"/>
        <w:bottom w:val="none" w:sz="0" w:space="0" w:color="auto"/>
        <w:right w:val="none" w:sz="0" w:space="0" w:color="auto"/>
      </w:divBdr>
    </w:div>
    <w:div w:id="1910264160">
      <w:bodyDiv w:val="1"/>
      <w:marLeft w:val="0"/>
      <w:marRight w:val="0"/>
      <w:marTop w:val="0"/>
      <w:marBottom w:val="0"/>
      <w:divBdr>
        <w:top w:val="none" w:sz="0" w:space="0" w:color="auto"/>
        <w:left w:val="none" w:sz="0" w:space="0" w:color="auto"/>
        <w:bottom w:val="none" w:sz="0" w:space="0" w:color="auto"/>
        <w:right w:val="none" w:sz="0" w:space="0" w:color="auto"/>
      </w:divBdr>
    </w:div>
    <w:div w:id="1912156851">
      <w:bodyDiv w:val="1"/>
      <w:marLeft w:val="0"/>
      <w:marRight w:val="0"/>
      <w:marTop w:val="0"/>
      <w:marBottom w:val="0"/>
      <w:divBdr>
        <w:top w:val="none" w:sz="0" w:space="0" w:color="auto"/>
        <w:left w:val="none" w:sz="0" w:space="0" w:color="auto"/>
        <w:bottom w:val="none" w:sz="0" w:space="0" w:color="auto"/>
        <w:right w:val="none" w:sz="0" w:space="0" w:color="auto"/>
      </w:divBdr>
    </w:div>
    <w:div w:id="1916159051">
      <w:bodyDiv w:val="1"/>
      <w:marLeft w:val="0"/>
      <w:marRight w:val="0"/>
      <w:marTop w:val="0"/>
      <w:marBottom w:val="0"/>
      <w:divBdr>
        <w:top w:val="none" w:sz="0" w:space="0" w:color="auto"/>
        <w:left w:val="none" w:sz="0" w:space="0" w:color="auto"/>
        <w:bottom w:val="none" w:sz="0" w:space="0" w:color="auto"/>
        <w:right w:val="none" w:sz="0" w:space="0" w:color="auto"/>
      </w:divBdr>
    </w:div>
    <w:div w:id="1950815264">
      <w:bodyDiv w:val="1"/>
      <w:marLeft w:val="0"/>
      <w:marRight w:val="0"/>
      <w:marTop w:val="0"/>
      <w:marBottom w:val="0"/>
      <w:divBdr>
        <w:top w:val="none" w:sz="0" w:space="0" w:color="auto"/>
        <w:left w:val="none" w:sz="0" w:space="0" w:color="auto"/>
        <w:bottom w:val="none" w:sz="0" w:space="0" w:color="auto"/>
        <w:right w:val="none" w:sz="0" w:space="0" w:color="auto"/>
      </w:divBdr>
    </w:div>
    <w:div w:id="1955282741">
      <w:bodyDiv w:val="1"/>
      <w:marLeft w:val="0"/>
      <w:marRight w:val="0"/>
      <w:marTop w:val="0"/>
      <w:marBottom w:val="0"/>
      <w:divBdr>
        <w:top w:val="none" w:sz="0" w:space="0" w:color="auto"/>
        <w:left w:val="none" w:sz="0" w:space="0" w:color="auto"/>
        <w:bottom w:val="none" w:sz="0" w:space="0" w:color="auto"/>
        <w:right w:val="none" w:sz="0" w:space="0" w:color="auto"/>
      </w:divBdr>
    </w:div>
    <w:div w:id="1963724717">
      <w:bodyDiv w:val="1"/>
      <w:marLeft w:val="0"/>
      <w:marRight w:val="0"/>
      <w:marTop w:val="0"/>
      <w:marBottom w:val="0"/>
      <w:divBdr>
        <w:top w:val="none" w:sz="0" w:space="0" w:color="auto"/>
        <w:left w:val="none" w:sz="0" w:space="0" w:color="auto"/>
        <w:bottom w:val="none" w:sz="0" w:space="0" w:color="auto"/>
        <w:right w:val="none" w:sz="0" w:space="0" w:color="auto"/>
      </w:divBdr>
    </w:div>
    <w:div w:id="1978603553">
      <w:bodyDiv w:val="1"/>
      <w:marLeft w:val="0"/>
      <w:marRight w:val="0"/>
      <w:marTop w:val="0"/>
      <w:marBottom w:val="0"/>
      <w:divBdr>
        <w:top w:val="none" w:sz="0" w:space="0" w:color="auto"/>
        <w:left w:val="none" w:sz="0" w:space="0" w:color="auto"/>
        <w:bottom w:val="none" w:sz="0" w:space="0" w:color="auto"/>
        <w:right w:val="none" w:sz="0" w:space="0" w:color="auto"/>
      </w:divBdr>
    </w:div>
    <w:div w:id="1979990045">
      <w:bodyDiv w:val="1"/>
      <w:marLeft w:val="0"/>
      <w:marRight w:val="0"/>
      <w:marTop w:val="0"/>
      <w:marBottom w:val="0"/>
      <w:divBdr>
        <w:top w:val="none" w:sz="0" w:space="0" w:color="auto"/>
        <w:left w:val="none" w:sz="0" w:space="0" w:color="auto"/>
        <w:bottom w:val="none" w:sz="0" w:space="0" w:color="auto"/>
        <w:right w:val="none" w:sz="0" w:space="0" w:color="auto"/>
      </w:divBdr>
    </w:div>
    <w:div w:id="1982466101">
      <w:bodyDiv w:val="1"/>
      <w:marLeft w:val="0"/>
      <w:marRight w:val="0"/>
      <w:marTop w:val="0"/>
      <w:marBottom w:val="0"/>
      <w:divBdr>
        <w:top w:val="none" w:sz="0" w:space="0" w:color="auto"/>
        <w:left w:val="none" w:sz="0" w:space="0" w:color="auto"/>
        <w:bottom w:val="none" w:sz="0" w:space="0" w:color="auto"/>
        <w:right w:val="none" w:sz="0" w:space="0" w:color="auto"/>
      </w:divBdr>
    </w:div>
    <w:div w:id="1994219839">
      <w:bodyDiv w:val="1"/>
      <w:marLeft w:val="0"/>
      <w:marRight w:val="0"/>
      <w:marTop w:val="0"/>
      <w:marBottom w:val="0"/>
      <w:divBdr>
        <w:top w:val="none" w:sz="0" w:space="0" w:color="auto"/>
        <w:left w:val="none" w:sz="0" w:space="0" w:color="auto"/>
        <w:bottom w:val="none" w:sz="0" w:space="0" w:color="auto"/>
        <w:right w:val="none" w:sz="0" w:space="0" w:color="auto"/>
      </w:divBdr>
    </w:div>
    <w:div w:id="1999066654">
      <w:bodyDiv w:val="1"/>
      <w:marLeft w:val="0"/>
      <w:marRight w:val="0"/>
      <w:marTop w:val="0"/>
      <w:marBottom w:val="0"/>
      <w:divBdr>
        <w:top w:val="none" w:sz="0" w:space="0" w:color="auto"/>
        <w:left w:val="none" w:sz="0" w:space="0" w:color="auto"/>
        <w:bottom w:val="none" w:sz="0" w:space="0" w:color="auto"/>
        <w:right w:val="none" w:sz="0" w:space="0" w:color="auto"/>
      </w:divBdr>
    </w:div>
    <w:div w:id="2002850595">
      <w:bodyDiv w:val="1"/>
      <w:marLeft w:val="0"/>
      <w:marRight w:val="0"/>
      <w:marTop w:val="0"/>
      <w:marBottom w:val="0"/>
      <w:divBdr>
        <w:top w:val="none" w:sz="0" w:space="0" w:color="auto"/>
        <w:left w:val="none" w:sz="0" w:space="0" w:color="auto"/>
        <w:bottom w:val="none" w:sz="0" w:space="0" w:color="auto"/>
        <w:right w:val="none" w:sz="0" w:space="0" w:color="auto"/>
      </w:divBdr>
    </w:div>
    <w:div w:id="2008290590">
      <w:bodyDiv w:val="1"/>
      <w:marLeft w:val="0"/>
      <w:marRight w:val="0"/>
      <w:marTop w:val="0"/>
      <w:marBottom w:val="0"/>
      <w:divBdr>
        <w:top w:val="none" w:sz="0" w:space="0" w:color="auto"/>
        <w:left w:val="none" w:sz="0" w:space="0" w:color="auto"/>
        <w:bottom w:val="none" w:sz="0" w:space="0" w:color="auto"/>
        <w:right w:val="none" w:sz="0" w:space="0" w:color="auto"/>
      </w:divBdr>
    </w:div>
    <w:div w:id="2013675524">
      <w:bodyDiv w:val="1"/>
      <w:marLeft w:val="0"/>
      <w:marRight w:val="0"/>
      <w:marTop w:val="0"/>
      <w:marBottom w:val="0"/>
      <w:divBdr>
        <w:top w:val="none" w:sz="0" w:space="0" w:color="auto"/>
        <w:left w:val="none" w:sz="0" w:space="0" w:color="auto"/>
        <w:bottom w:val="none" w:sz="0" w:space="0" w:color="auto"/>
        <w:right w:val="none" w:sz="0" w:space="0" w:color="auto"/>
      </w:divBdr>
    </w:div>
    <w:div w:id="2027516517">
      <w:bodyDiv w:val="1"/>
      <w:marLeft w:val="0"/>
      <w:marRight w:val="0"/>
      <w:marTop w:val="0"/>
      <w:marBottom w:val="0"/>
      <w:divBdr>
        <w:top w:val="none" w:sz="0" w:space="0" w:color="auto"/>
        <w:left w:val="none" w:sz="0" w:space="0" w:color="auto"/>
        <w:bottom w:val="none" w:sz="0" w:space="0" w:color="auto"/>
        <w:right w:val="none" w:sz="0" w:space="0" w:color="auto"/>
      </w:divBdr>
    </w:div>
    <w:div w:id="2047367629">
      <w:bodyDiv w:val="1"/>
      <w:marLeft w:val="0"/>
      <w:marRight w:val="0"/>
      <w:marTop w:val="0"/>
      <w:marBottom w:val="0"/>
      <w:divBdr>
        <w:top w:val="none" w:sz="0" w:space="0" w:color="auto"/>
        <w:left w:val="none" w:sz="0" w:space="0" w:color="auto"/>
        <w:bottom w:val="none" w:sz="0" w:space="0" w:color="auto"/>
        <w:right w:val="none" w:sz="0" w:space="0" w:color="auto"/>
      </w:divBdr>
      <w:divsChild>
        <w:div w:id="877280323">
          <w:marLeft w:val="0"/>
          <w:marRight w:val="0"/>
          <w:marTop w:val="0"/>
          <w:marBottom w:val="300"/>
          <w:divBdr>
            <w:top w:val="none" w:sz="0" w:space="0" w:color="auto"/>
            <w:left w:val="none" w:sz="0" w:space="0" w:color="auto"/>
            <w:bottom w:val="none" w:sz="0" w:space="0" w:color="auto"/>
            <w:right w:val="none" w:sz="0" w:space="0" w:color="auto"/>
          </w:divBdr>
          <w:divsChild>
            <w:div w:id="426583851">
              <w:marLeft w:val="0"/>
              <w:marRight w:val="0"/>
              <w:marTop w:val="0"/>
              <w:marBottom w:val="0"/>
              <w:divBdr>
                <w:top w:val="none" w:sz="0" w:space="0" w:color="auto"/>
                <w:left w:val="none" w:sz="0" w:space="0" w:color="auto"/>
                <w:bottom w:val="none" w:sz="0" w:space="0" w:color="auto"/>
                <w:right w:val="none" w:sz="0" w:space="0" w:color="auto"/>
              </w:divBdr>
              <w:divsChild>
                <w:div w:id="952593997">
                  <w:marLeft w:val="0"/>
                  <w:marRight w:val="0"/>
                  <w:marTop w:val="0"/>
                  <w:marBottom w:val="0"/>
                  <w:divBdr>
                    <w:top w:val="none" w:sz="0" w:space="0" w:color="auto"/>
                    <w:left w:val="none" w:sz="0" w:space="0" w:color="auto"/>
                    <w:bottom w:val="none" w:sz="0" w:space="0" w:color="auto"/>
                    <w:right w:val="none" w:sz="0" w:space="0" w:color="auto"/>
                  </w:divBdr>
                  <w:divsChild>
                    <w:div w:id="258368123">
                      <w:marLeft w:val="0"/>
                      <w:marRight w:val="0"/>
                      <w:marTop w:val="0"/>
                      <w:marBottom w:val="0"/>
                      <w:divBdr>
                        <w:top w:val="none" w:sz="0" w:space="0" w:color="auto"/>
                        <w:left w:val="none" w:sz="0" w:space="0" w:color="auto"/>
                        <w:bottom w:val="none" w:sz="0" w:space="0" w:color="auto"/>
                        <w:right w:val="none" w:sz="0" w:space="0" w:color="auto"/>
                      </w:divBdr>
                      <w:divsChild>
                        <w:div w:id="1661811006">
                          <w:marLeft w:val="0"/>
                          <w:marRight w:val="0"/>
                          <w:marTop w:val="0"/>
                          <w:marBottom w:val="0"/>
                          <w:divBdr>
                            <w:top w:val="none" w:sz="0" w:space="0" w:color="auto"/>
                            <w:left w:val="none" w:sz="0" w:space="0" w:color="auto"/>
                            <w:bottom w:val="none" w:sz="0" w:space="0" w:color="auto"/>
                            <w:right w:val="none" w:sz="0" w:space="0" w:color="auto"/>
                          </w:divBdr>
                          <w:divsChild>
                            <w:div w:id="1336688257">
                              <w:marLeft w:val="0"/>
                              <w:marRight w:val="0"/>
                              <w:marTop w:val="0"/>
                              <w:marBottom w:val="0"/>
                              <w:divBdr>
                                <w:top w:val="none" w:sz="0" w:space="0" w:color="auto"/>
                                <w:left w:val="none" w:sz="0" w:space="0" w:color="auto"/>
                                <w:bottom w:val="none" w:sz="0" w:space="0" w:color="auto"/>
                                <w:right w:val="none" w:sz="0" w:space="0" w:color="auto"/>
                              </w:divBdr>
                              <w:divsChild>
                                <w:div w:id="219051555">
                                  <w:marLeft w:val="0"/>
                                  <w:marRight w:val="0"/>
                                  <w:marTop w:val="0"/>
                                  <w:marBottom w:val="0"/>
                                  <w:divBdr>
                                    <w:top w:val="none" w:sz="0" w:space="0" w:color="auto"/>
                                    <w:left w:val="none" w:sz="0" w:space="0" w:color="auto"/>
                                    <w:bottom w:val="none" w:sz="0" w:space="0" w:color="auto"/>
                                    <w:right w:val="none" w:sz="0" w:space="0" w:color="auto"/>
                                  </w:divBdr>
                                  <w:divsChild>
                                    <w:div w:id="915356283">
                                      <w:marLeft w:val="0"/>
                                      <w:marRight w:val="0"/>
                                      <w:marTop w:val="0"/>
                                      <w:marBottom w:val="0"/>
                                      <w:divBdr>
                                        <w:top w:val="none" w:sz="0" w:space="0" w:color="auto"/>
                                        <w:left w:val="none" w:sz="0" w:space="0" w:color="auto"/>
                                        <w:bottom w:val="none" w:sz="0" w:space="0" w:color="auto"/>
                                        <w:right w:val="none" w:sz="0" w:space="0" w:color="auto"/>
                                      </w:divBdr>
                                      <w:divsChild>
                                        <w:div w:id="667253563">
                                          <w:marLeft w:val="0"/>
                                          <w:marRight w:val="0"/>
                                          <w:marTop w:val="0"/>
                                          <w:marBottom w:val="0"/>
                                          <w:divBdr>
                                            <w:top w:val="none" w:sz="0" w:space="0" w:color="auto"/>
                                            <w:left w:val="none" w:sz="0" w:space="0" w:color="auto"/>
                                            <w:bottom w:val="none" w:sz="0" w:space="0" w:color="auto"/>
                                            <w:right w:val="none" w:sz="0" w:space="0" w:color="auto"/>
                                          </w:divBdr>
                                          <w:divsChild>
                                            <w:div w:id="775366977">
                                              <w:marLeft w:val="0"/>
                                              <w:marRight w:val="0"/>
                                              <w:marTop w:val="0"/>
                                              <w:marBottom w:val="0"/>
                                              <w:divBdr>
                                                <w:top w:val="none" w:sz="0" w:space="0" w:color="auto"/>
                                                <w:left w:val="none" w:sz="0" w:space="0" w:color="auto"/>
                                                <w:bottom w:val="none" w:sz="0" w:space="0" w:color="auto"/>
                                                <w:right w:val="none" w:sz="0" w:space="0" w:color="auto"/>
                                              </w:divBdr>
                                              <w:divsChild>
                                                <w:div w:id="719397771">
                                                  <w:marLeft w:val="0"/>
                                                  <w:marRight w:val="0"/>
                                                  <w:marTop w:val="0"/>
                                                  <w:marBottom w:val="0"/>
                                                  <w:divBdr>
                                                    <w:top w:val="none" w:sz="0" w:space="0" w:color="auto"/>
                                                    <w:left w:val="none" w:sz="0" w:space="0" w:color="auto"/>
                                                    <w:bottom w:val="none" w:sz="0" w:space="0" w:color="auto"/>
                                                    <w:right w:val="none" w:sz="0" w:space="0" w:color="auto"/>
                                                  </w:divBdr>
                                                  <w:divsChild>
                                                    <w:div w:id="2185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694747">
      <w:bodyDiv w:val="1"/>
      <w:marLeft w:val="0"/>
      <w:marRight w:val="0"/>
      <w:marTop w:val="0"/>
      <w:marBottom w:val="0"/>
      <w:divBdr>
        <w:top w:val="none" w:sz="0" w:space="0" w:color="auto"/>
        <w:left w:val="none" w:sz="0" w:space="0" w:color="auto"/>
        <w:bottom w:val="none" w:sz="0" w:space="0" w:color="auto"/>
        <w:right w:val="none" w:sz="0" w:space="0" w:color="auto"/>
      </w:divBdr>
    </w:div>
    <w:div w:id="2067758100">
      <w:bodyDiv w:val="1"/>
      <w:marLeft w:val="0"/>
      <w:marRight w:val="0"/>
      <w:marTop w:val="0"/>
      <w:marBottom w:val="0"/>
      <w:divBdr>
        <w:top w:val="none" w:sz="0" w:space="0" w:color="auto"/>
        <w:left w:val="none" w:sz="0" w:space="0" w:color="auto"/>
        <w:bottom w:val="none" w:sz="0" w:space="0" w:color="auto"/>
        <w:right w:val="none" w:sz="0" w:space="0" w:color="auto"/>
      </w:divBdr>
    </w:div>
    <w:div w:id="2094545386">
      <w:bodyDiv w:val="1"/>
      <w:marLeft w:val="0"/>
      <w:marRight w:val="0"/>
      <w:marTop w:val="0"/>
      <w:marBottom w:val="0"/>
      <w:divBdr>
        <w:top w:val="none" w:sz="0" w:space="0" w:color="auto"/>
        <w:left w:val="none" w:sz="0" w:space="0" w:color="auto"/>
        <w:bottom w:val="none" w:sz="0" w:space="0" w:color="auto"/>
        <w:right w:val="none" w:sz="0" w:space="0" w:color="auto"/>
      </w:divBdr>
    </w:div>
    <w:div w:id="2098210672">
      <w:bodyDiv w:val="1"/>
      <w:marLeft w:val="0"/>
      <w:marRight w:val="0"/>
      <w:marTop w:val="0"/>
      <w:marBottom w:val="0"/>
      <w:divBdr>
        <w:top w:val="none" w:sz="0" w:space="0" w:color="auto"/>
        <w:left w:val="none" w:sz="0" w:space="0" w:color="auto"/>
        <w:bottom w:val="none" w:sz="0" w:space="0" w:color="auto"/>
        <w:right w:val="none" w:sz="0" w:space="0" w:color="auto"/>
      </w:divBdr>
    </w:div>
    <w:div w:id="2109042390">
      <w:bodyDiv w:val="1"/>
      <w:marLeft w:val="0"/>
      <w:marRight w:val="0"/>
      <w:marTop w:val="0"/>
      <w:marBottom w:val="0"/>
      <w:divBdr>
        <w:top w:val="none" w:sz="0" w:space="0" w:color="auto"/>
        <w:left w:val="none" w:sz="0" w:space="0" w:color="auto"/>
        <w:bottom w:val="none" w:sz="0" w:space="0" w:color="auto"/>
        <w:right w:val="none" w:sz="0" w:space="0" w:color="auto"/>
      </w:divBdr>
    </w:div>
    <w:div w:id="2110999845">
      <w:bodyDiv w:val="1"/>
      <w:marLeft w:val="0"/>
      <w:marRight w:val="0"/>
      <w:marTop w:val="0"/>
      <w:marBottom w:val="0"/>
      <w:divBdr>
        <w:top w:val="none" w:sz="0" w:space="0" w:color="auto"/>
        <w:left w:val="none" w:sz="0" w:space="0" w:color="auto"/>
        <w:bottom w:val="none" w:sz="0" w:space="0" w:color="auto"/>
        <w:right w:val="none" w:sz="0" w:space="0" w:color="auto"/>
      </w:divBdr>
      <w:divsChild>
        <w:div w:id="1454598370">
          <w:marLeft w:val="0"/>
          <w:marRight w:val="0"/>
          <w:marTop w:val="150"/>
          <w:marBottom w:val="150"/>
          <w:divBdr>
            <w:top w:val="none" w:sz="0" w:space="0" w:color="auto"/>
            <w:left w:val="none" w:sz="0" w:space="0" w:color="auto"/>
            <w:bottom w:val="none" w:sz="0" w:space="0" w:color="auto"/>
            <w:right w:val="none" w:sz="0" w:space="0" w:color="auto"/>
          </w:divBdr>
          <w:divsChild>
            <w:div w:id="1997610685">
              <w:marLeft w:val="120"/>
              <w:marRight w:val="0"/>
              <w:marTop w:val="0"/>
              <w:marBottom w:val="0"/>
              <w:divBdr>
                <w:top w:val="none" w:sz="0" w:space="0" w:color="auto"/>
                <w:left w:val="single" w:sz="6" w:space="6" w:color="D8D9DA"/>
                <w:bottom w:val="none" w:sz="0" w:space="0" w:color="auto"/>
                <w:right w:val="none" w:sz="0" w:space="0" w:color="auto"/>
              </w:divBdr>
              <w:divsChild>
                <w:div w:id="1779987007">
                  <w:marLeft w:val="0"/>
                  <w:marRight w:val="0"/>
                  <w:marTop w:val="0"/>
                  <w:marBottom w:val="0"/>
                  <w:divBdr>
                    <w:top w:val="none" w:sz="0" w:space="0" w:color="auto"/>
                    <w:left w:val="none" w:sz="0" w:space="0" w:color="auto"/>
                    <w:bottom w:val="none" w:sz="0" w:space="0" w:color="auto"/>
                    <w:right w:val="none" w:sz="0" w:space="0" w:color="auto"/>
                  </w:divBdr>
                  <w:divsChild>
                    <w:div w:id="19375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4695">
          <w:marLeft w:val="0"/>
          <w:marRight w:val="0"/>
          <w:marTop w:val="225"/>
          <w:marBottom w:val="225"/>
          <w:divBdr>
            <w:top w:val="none" w:sz="0" w:space="0" w:color="auto"/>
            <w:left w:val="none" w:sz="0" w:space="0" w:color="auto"/>
            <w:bottom w:val="none" w:sz="0" w:space="0" w:color="auto"/>
            <w:right w:val="none" w:sz="0" w:space="0" w:color="auto"/>
          </w:divBdr>
          <w:divsChild>
            <w:div w:id="88161870">
              <w:marLeft w:val="0"/>
              <w:marRight w:val="0"/>
              <w:marTop w:val="0"/>
              <w:marBottom w:val="0"/>
              <w:divBdr>
                <w:top w:val="none" w:sz="0" w:space="0" w:color="auto"/>
                <w:left w:val="none" w:sz="0" w:space="0" w:color="auto"/>
                <w:bottom w:val="none" w:sz="0" w:space="0" w:color="auto"/>
                <w:right w:val="none" w:sz="0" w:space="0" w:color="auto"/>
              </w:divBdr>
              <w:divsChild>
                <w:div w:id="312176297">
                  <w:marLeft w:val="0"/>
                  <w:marRight w:val="0"/>
                  <w:marTop w:val="0"/>
                  <w:marBottom w:val="0"/>
                  <w:divBdr>
                    <w:top w:val="none" w:sz="0" w:space="0" w:color="auto"/>
                    <w:left w:val="none" w:sz="0" w:space="0" w:color="auto"/>
                    <w:bottom w:val="none" w:sz="0" w:space="0" w:color="auto"/>
                    <w:right w:val="none" w:sz="0" w:space="0" w:color="auto"/>
                  </w:divBdr>
                  <w:divsChild>
                    <w:div w:id="14088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2561">
          <w:marLeft w:val="0"/>
          <w:marRight w:val="0"/>
          <w:marTop w:val="225"/>
          <w:marBottom w:val="225"/>
          <w:divBdr>
            <w:top w:val="none" w:sz="0" w:space="0" w:color="auto"/>
            <w:left w:val="none" w:sz="0" w:space="0" w:color="auto"/>
            <w:bottom w:val="none" w:sz="0" w:space="0" w:color="auto"/>
            <w:right w:val="none" w:sz="0" w:space="0" w:color="auto"/>
          </w:divBdr>
          <w:divsChild>
            <w:div w:id="804541282">
              <w:marLeft w:val="0"/>
              <w:marRight w:val="0"/>
              <w:marTop w:val="0"/>
              <w:marBottom w:val="0"/>
              <w:divBdr>
                <w:top w:val="none" w:sz="0" w:space="0" w:color="auto"/>
                <w:left w:val="none" w:sz="0" w:space="0" w:color="auto"/>
                <w:bottom w:val="none" w:sz="0" w:space="0" w:color="auto"/>
                <w:right w:val="none" w:sz="0" w:space="0" w:color="auto"/>
              </w:divBdr>
            </w:div>
            <w:div w:id="16845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7006">
      <w:bodyDiv w:val="1"/>
      <w:marLeft w:val="0"/>
      <w:marRight w:val="0"/>
      <w:marTop w:val="0"/>
      <w:marBottom w:val="0"/>
      <w:divBdr>
        <w:top w:val="none" w:sz="0" w:space="0" w:color="auto"/>
        <w:left w:val="none" w:sz="0" w:space="0" w:color="auto"/>
        <w:bottom w:val="none" w:sz="0" w:space="0" w:color="auto"/>
        <w:right w:val="none" w:sz="0" w:space="0" w:color="auto"/>
      </w:divBdr>
    </w:div>
    <w:div w:id="214369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Ril19</b:Tag>
    <b:SourceType>Book</b:SourceType>
    <b:Guid>{CFA022F2-9AF6-4564-BD1B-21F0D86A17AD}</b:Guid>
    <b:Author>
      <b:Author>
        <b:NameList>
          <b:Person>
            <b:Last>Riley</b:Last>
            <b:First>Karl</b:First>
            <b:Middle>Aubrey and Alison</b:Middle>
          </b:Person>
        </b:NameList>
      </b:Author>
    </b:Author>
    <b:Title>Understanding and using educationl theories:  2nd edition</b:Title>
    <b:Year>2019</b:Year>
    <b:City>Los Angelese; London</b:City>
    <b:Publisher>Sage Publishers</b:Publisher>
    <b:RefOrder>5</b:RefOrder>
  </b:Source>
  <b:Source>
    <b:Tag>Mis</b:Tag>
    <b:SourceType>JournalArticle</b:SourceType>
    <b:Guid>{04C528C3-87B2-43DD-987B-44CEDF4A6013}</b:Guid>
    <b:Author>
      <b:Author>
        <b:NameList>
          <b:Person>
            <b:Last>Ketchell</b:Last>
            <b:First>Misha</b:First>
          </b:Person>
        </b:NameList>
      </b:Author>
    </b:Author>
    <b:RefOrder>6</b:RefOrder>
  </b:Source>
  <b:Source>
    <b:Tag>Fat20</b:Tag>
    <b:SourceType>JournalArticle</b:SourceType>
    <b:Guid>{91E4F6C3-F911-44D8-BADB-5D32649BB77D}</b:Guid>
    <b:Author>
      <b:Author>
        <b:NameList>
          <b:Person>
            <b:Last>Fatoni</b:Last>
            <b:First>Nurce</b:First>
            <b:Middle>Arifiati, Etty Nurkhayati, Ela Nurdiawati, Fidziah, Giantoro Pamungkas, Suhroji Adha, Irawan Agus Purwanto, Octoberry Julyanto, Enji Azizi</b:Middle>
          </b:Person>
        </b:NameList>
      </b:Author>
    </b:Author>
    <b:Title>Univeristy Students Online Learning System during Covid-19 Pandemic:  Advantages, constraints and solutions</b:Title>
    <b:JournalName>Sys Rev Pharma 2020; 11 (7):</b:JournalName>
    <b:Year>2020</b:Year>
    <b:Pages>570-576.  https://www.sysrevpharm.org/articles/university-students-online-learning-system-during-covid19-pandemic-advantages-constraints-and-solutions.pdf</b:Pages>
    <b:RefOrder>3</b:RefOrder>
  </b:Source>
  <b:Source>
    <b:Tag>Kno1</b:Tag>
    <b:SourceType>Book</b:SourceType>
    <b:Guid>{538ED0F8-E5E0-455D-8890-DB599F546504}</b:Guid>
    <b:Author>
      <b:Author>
        <b:NameList>
          <b:Person>
            <b:Last>Knowles</b:Last>
            <b:First>M.,</b:First>
            <b:Middle>Holton, E., &amp; Swanson, R</b:Middle>
          </b:Person>
        </b:NameList>
      </b:Author>
    </b:Author>
    <b:LCID>en-AU</b:LCID>
    <b:Title>The adult learner: The definitive classic in adult education and human resource development (5th ed.)</b:Title>
    <b:Year>1998</b:Year>
    <b:City>Housto, TX</b:City>
    <b:Publisher>Gulf Publishing Co </b:Publisher>
    <b:RefOrder>7</b:RefOrder>
  </b:Source>
  <b:Source>
    <b:Tag>Botnd</b:Tag>
    <b:SourceType>JournalArticle</b:SourceType>
    <b:Guid>{C9CFB66E-5E2E-4493-BCCD-0447064B0E31}</b:Guid>
    <b:Author>
      <b:Author>
        <b:NameList>
          <b:Person>
            <b:Last>Bolton</b:Last>
            <b:First>Brian</b:First>
          </b:Person>
        </b:NameList>
      </b:Author>
    </b:Author>
    <b:Title>Book Review</b:Title>
    <b:Year>nd</b:Year>
    <b:Pages>Blackwell Publishing Limited</b:Pages>
    <b:JournalName>Personnel Psychology</b:JournalName>
    <b:RefOrder>8</b:RefOrder>
  </b:Source>
  <b:Source>
    <b:Tag>Kno2</b:Tag>
    <b:SourceType>Book</b:SourceType>
    <b:Guid>{F60D486F-F638-45A0-BB8E-6CE95AD7C82A}</b:Guid>
    <b:Author>
      <b:Author>
        <b:NameList>
          <b:Person>
            <b:Last>Knowles</b:Last>
          </b:Person>
        </b:NameList>
      </b:Author>
    </b:Author>
    <b:Title>The adult learner: The definitive classic in adult education and human resource development </b:Title>
    <b:RefOrder>2</b:RefOrder>
  </b:Source>
  <b:Source>
    <b:Tag>Kno</b:Tag>
    <b:SourceType>Book</b:SourceType>
    <b:Guid>{0B14FA6F-12CA-44B9-A24D-3FD36BB6028B}</b:Guid>
    <b:Author>
      <b:Author>
        <b:NameList>
          <b:Person>
            <b:Last>Knowles</b:Last>
            <b:First>M.,</b:First>
            <b:Middle>Holton, E. F., III, and Swanson, R. A</b:Middle>
          </b:Person>
        </b:NameList>
      </b:Author>
    </b:Author>
    <b:Title>The adult learner: The definitive classic in adult education and human resource development (6th ed.).</b:Title>
    <b:Year>2005</b:Year>
    <b:City>Burlington, MA: </b:City>
    <b:Publisher>Elsevier. ISBN 0750678372. </b:Publisher>
    <b:RefOrder>9</b:RefOrder>
  </b:Source>
  <b:Source>
    <b:Tag>Pam</b:Tag>
    <b:SourceType>Book</b:SourceType>
    <b:Guid>{4BAF3C90-45AD-4338-9B10-C16E0ACD56E4}</b:Guid>
    <b:Author>
      <b:Author>
        <b:NameList>
          <b:Person>
            <b:Last>Pamela A. Lemoine (Troy University</b:Last>
            <b:First>USA),</b:First>
            <b:Middle>Christopher J. Garretson (Columbus State University, USA), Robert E. Waller (Columbus State University, USA), Evan G. Mense (Southeastern Louisiana University, USA) and Michael D. Richardson (Global Tertiary Insti</b:Middle>
          </b:Person>
        </b:NameList>
      </b:Author>
    </b:Author>
    <b:Title>Ensuring Adult and Non-Traditional Learners’ Success With Technology, Design, and Structure</b:Title>
    <b:Year>2021</b:Year>
    <b:RefOrder>10</b:RefOrder>
  </b:Source>
  <b:Source>
    <b:Tag>Tound</b:Tag>
    <b:SourceType>JournalArticle</b:SourceType>
    <b:Guid>{0A555831-552A-4F3B-935B-A4B10557B745}</b:Guid>
    <b:Author>
      <b:Author>
        <b:NameList>
          <b:Person>
            <b:Last>Tough</b:Last>
            <b:First>Allen</b:First>
          </b:Person>
        </b:NameList>
      </b:Author>
    </b:Author>
    <b:Title>Reviewed Work:  Andragogy in Action:  Applying Modern Principles of Adult Learning by Malcom S. Knowles</b:Title>
    <b:JournalName>The Journal of Higher Education, Vol 56, No. 6 (Nov-Dec 1985)</b:JournalName>
    <b:Year>n.d.</b:Year>
    <b:Pages>707-709.  https://www.jstor.org/stable/1981081</b:Pages>
    <b:RefOrder>4</b:RefOrder>
  </b:Source>
  <b:Source>
    <b:Tag>Ric</b:Tag>
    <b:SourceType>JournalArticle</b:SourceType>
    <b:Guid>{1ED39169-4EEC-4524-BFB0-33971D02A5A5}</b:Guid>
    <b:Author>
      <b:Author>
        <b:NameList>
          <b:Person>
            <b:Last>Schultz</b:Last>
            <b:First>Richard</b:First>
            <b:Middle>B</b:Middle>
          </b:Person>
        </b:NameList>
      </b:Author>
    </b:Author>
    <b:Title>A Critical Examination of the Teaching Methodologies Pertaining to Distance Learning In Geographic Education: Andragogy in an Adult Online Certificate Program</b:Title>
    <b:JournalName>Review of International Geographical Education Online (RIGEO, 2 (1)</b:JournalName>
    <b:Year>2012</b:Year>
    <b:Pages>45-60.  https://search-informit-org.ezproxy.csu.edu.au/doi/10.3316/informit.927665237010815</b:Pages>
    <b:RefOrder>11</b:RefOrder>
  </b:Source>
  <b:Source>
    <b:Tag>Ste21</b:Tag>
    <b:SourceType>JournalArticle</b:SourceType>
    <b:Guid>{2D5C2983-2360-4BC9-95F3-DA8FEBB2E85E}</b:Guid>
    <b:Author>
      <b:Author>
        <b:NameList>
          <b:Person>
            <b:Last>Moore</b:Last>
            <b:First>Steven</b:First>
            <b:Middle>J Greenland and Catherine</b:Middle>
          </b:Person>
        </b:NameList>
      </b:Author>
    </b:Author>
    <b:Title>Large qualitative sample and thematic analysis to redefine student dropout and retention strategy in open online education</b:Title>
    <b:JournalName>British Journal of Educational Technology</b:JournalName>
    <b:Year>2021</b:Year>
    <b:Pages>1-21.    https://doi.org/10.1111/bjet.13173</b:Pages>
    <b:RefOrder>12</b:RefOrder>
  </b:Source>
  <b:Source>
    <b:Tag>Dan18</b:Tag>
    <b:SourceType>JournalArticle</b:SourceType>
    <b:Guid>{7B6768DD-80E0-4ECA-BFE5-4A5C4847D626}</b:Guid>
    <b:Author>
      <b:Author>
        <b:NameList>
          <b:Person>
            <b:Last>MacLean</b:Last>
            <b:First>Dan</b:First>
            <b:Middle>Ferreira and George</b:Middle>
          </b:Person>
        </b:NameList>
      </b:Author>
    </b:Author>
    <b:Title>Andragogy in the 21st century:  Applying the Assumptions of Adult Learning Online</b:Title>
    <b:JournalName>International Christian University the Division of Languages</b:JournalName>
    <b:Year>2018</b:Year>
    <b:Pages>10-18.  Core.ac.uk</b:Pages>
    <b:RefOrder>13</b:RefOrder>
  </b:Source>
  <b:Source>
    <b:Tag>Gre</b:Tag>
    <b:SourceType>JournalArticle</b:SourceType>
    <b:Guid>{96B6C529-E4DC-45FD-87EC-88CD50CD39D0}</b:Guid>
    <b:Author>
      <b:Author>
        <b:NameList>
          <b:Person>
            <b:Last>Greenland</b:Last>
            <b:First>S.</b:First>
            <b:Middle>J., &amp; Moore, C</b:Middle>
          </b:Person>
        </b:NameList>
      </b:Author>
    </b:Author>
    <b:Title>Large qualitative sample and thematic analysis to redefine student dropout and retention strategy in open online education</b:Title>
    <b:JournalName>British Journal of Educational Technology, 00</b:JournalName>
    <b:Year>2021</b:Year>
    <b:Pages>1-21.  https://d o i.o r g /10.1111/ b j et .13173</b:Pages>
    <b:RefOrder>14</b:RefOrder>
  </b:Source>
  <b:Source>
    <b:Tag>Cok13</b:Tag>
    <b:SourceType>Book</b:SourceType>
    <b:Guid>{250A4F5F-91FA-442D-A075-883E56EC98DF}</b:Guid>
    <b:Author>
      <b:Author>
        <b:NameList>
          <b:Person>
            <b:Last>Coker</b:Last>
            <b:First>Catalina</b:First>
            <b:Middle>M</b:Middle>
          </b:Person>
        </b:NameList>
      </b:Author>
    </b:Author>
    <b:Title>An investigation of Knowles Principles of Andragogy in a second language environment</b:Title>
    <b:Year>2013</b:Year>
    <b:LCID>en-AU</b:LCID>
    <b:City>Phoenix</b:City>
    <b:Publisher>ProQuest Disserations Publishing</b:Publisher>
    <b:RefOrder>1</b:RefOrder>
  </b:Source>
  <b:Source>
    <b:Tag>Kno84</b:Tag>
    <b:SourceType>Book</b:SourceType>
    <b:Guid>{2A1A2D14-2A99-4A13-B425-418B02742440}</b:Guid>
    <b:Author>
      <b:Author>
        <b:NameList>
          <b:Person>
            <b:Last>Knowles</b:Last>
            <b:First>Malcolm</b:First>
          </b:Person>
        </b:NameList>
      </b:Author>
    </b:Author>
    <b:Title>Andragogy in Action: Applying Modern Principles of A Learning</b:Title>
    <b:Year>1984</b:Year>
    <b:City>San Fransicso</b:City>
    <b:Publisher>Jossey-Bass</b:Publisher>
    <b:RefOrder>15</b:RefOrder>
  </b:Source>
  <b:Source>
    <b:Tag>Kno80</b:Tag>
    <b:SourceType>Book</b:SourceType>
    <b:Guid>{A372EA7B-3B14-4475-A4DB-FEFE8C3EFD6E}</b:Guid>
    <b:LCID>en-AU</b:LCID>
    <b:Author>
      <b:Author>
        <b:NameList>
          <b:Person>
            <b:Last>Knowles</b:Last>
            <b:First>Malcolm</b:First>
          </b:Person>
        </b:NameList>
      </b:Author>
    </b:Author>
    <b:Title>The modern practice of adult education:  From pedagogy to andragogy.</b:Title>
    <b:Year>1980</b:Year>
    <b:City>Wilton Connectictut</b:City>
    <b:Publisher>Association Press.  ISBN 0695814729</b:Publisher>
    <b:RefOrder>16</b:RefOrder>
  </b:Source>
</b:Sources>
</file>

<file path=customXml/itemProps1.xml><?xml version="1.0" encoding="utf-8"?>
<ds:datastoreItem xmlns:ds="http://schemas.openxmlformats.org/officeDocument/2006/customXml" ds:itemID="{A0BADF13-D315-4EA3-951C-24A47DF6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Dalton</dc:creator>
  <cp:keywords/>
  <dc:description/>
  <cp:lastModifiedBy>Cathy Dalton</cp:lastModifiedBy>
  <cp:revision>2</cp:revision>
  <cp:lastPrinted>2022-04-09T08:50:00Z</cp:lastPrinted>
  <dcterms:created xsi:type="dcterms:W3CDTF">2022-04-10T00:17:00Z</dcterms:created>
  <dcterms:modified xsi:type="dcterms:W3CDTF">2022-04-10T00:17:00Z</dcterms:modified>
</cp:coreProperties>
</file>