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49DD" w14:textId="460CF9EF" w:rsidR="00D94C91" w:rsidRDefault="00D94C91">
      <w:pPr>
        <w:rPr>
          <w:rFonts w:ascii="Times New Roman" w:hAnsi="Times New Roman" w:cs="Times New Roman"/>
          <w:sz w:val="24"/>
          <w:szCs w:val="24"/>
        </w:rPr>
      </w:pPr>
    </w:p>
    <w:p w14:paraId="154EEAF2" w14:textId="77777777" w:rsidR="0014171C" w:rsidRDefault="0014171C" w:rsidP="00C65F1F">
      <w:pPr>
        <w:spacing w:after="0" w:line="480" w:lineRule="auto"/>
        <w:contextualSpacing/>
        <w:jc w:val="center"/>
        <w:rPr>
          <w:rFonts w:ascii="Times New Roman" w:hAnsi="Times New Roman" w:cs="Times New Roman"/>
          <w:b/>
          <w:bCs/>
          <w:sz w:val="24"/>
          <w:szCs w:val="24"/>
        </w:rPr>
      </w:pPr>
    </w:p>
    <w:p w14:paraId="568BE8E0" w14:textId="77777777" w:rsidR="0014171C" w:rsidRDefault="0014171C" w:rsidP="00C65F1F">
      <w:pPr>
        <w:spacing w:after="0" w:line="480" w:lineRule="auto"/>
        <w:contextualSpacing/>
        <w:jc w:val="center"/>
        <w:rPr>
          <w:rFonts w:ascii="Times New Roman" w:hAnsi="Times New Roman" w:cs="Times New Roman"/>
          <w:b/>
          <w:bCs/>
          <w:sz w:val="24"/>
          <w:szCs w:val="24"/>
        </w:rPr>
      </w:pPr>
    </w:p>
    <w:p w14:paraId="369E8383" w14:textId="77777777" w:rsidR="0014171C" w:rsidRDefault="0014171C" w:rsidP="00C65F1F">
      <w:pPr>
        <w:spacing w:after="0" w:line="480" w:lineRule="auto"/>
        <w:contextualSpacing/>
        <w:jc w:val="center"/>
        <w:rPr>
          <w:rFonts w:ascii="Times New Roman" w:hAnsi="Times New Roman" w:cs="Times New Roman"/>
          <w:b/>
          <w:bCs/>
          <w:sz w:val="24"/>
          <w:szCs w:val="24"/>
        </w:rPr>
      </w:pPr>
    </w:p>
    <w:p w14:paraId="6EDC11AE" w14:textId="77777777" w:rsidR="0014171C" w:rsidRDefault="0014171C" w:rsidP="00C65F1F">
      <w:pPr>
        <w:spacing w:after="0" w:line="480" w:lineRule="auto"/>
        <w:contextualSpacing/>
        <w:jc w:val="center"/>
        <w:rPr>
          <w:rFonts w:ascii="Times New Roman" w:hAnsi="Times New Roman" w:cs="Times New Roman"/>
          <w:b/>
          <w:bCs/>
          <w:sz w:val="24"/>
          <w:szCs w:val="24"/>
        </w:rPr>
      </w:pPr>
    </w:p>
    <w:p w14:paraId="77BBF126" w14:textId="15FF7354" w:rsidR="00F34AAA" w:rsidRDefault="00263B31" w:rsidP="00F34AAA">
      <w:pPr>
        <w:jc w:val="center"/>
        <w:rPr>
          <w:rFonts w:ascii="Times New Roman" w:hAnsi="Times New Roman" w:cs="Times New Roman"/>
          <w:b/>
          <w:bCs/>
          <w:sz w:val="24"/>
          <w:szCs w:val="24"/>
        </w:rPr>
      </w:pPr>
      <w:r>
        <w:rPr>
          <w:rFonts w:ascii="Times New Roman" w:hAnsi="Times New Roman" w:cs="Times New Roman"/>
          <w:b/>
          <w:bCs/>
          <w:sz w:val="24"/>
          <w:szCs w:val="24"/>
        </w:rPr>
        <w:t>Economic and Legal Impacts of Brexit on Britain</w:t>
      </w:r>
    </w:p>
    <w:p w14:paraId="2006A297" w14:textId="77777777" w:rsidR="0014171C" w:rsidRDefault="0014171C" w:rsidP="00C65F1F">
      <w:pPr>
        <w:spacing w:after="0" w:line="480" w:lineRule="auto"/>
        <w:contextualSpacing/>
        <w:jc w:val="center"/>
        <w:rPr>
          <w:rFonts w:ascii="Times New Roman" w:hAnsi="Times New Roman" w:cs="Times New Roman"/>
          <w:b/>
          <w:bCs/>
          <w:sz w:val="24"/>
          <w:szCs w:val="24"/>
        </w:rPr>
      </w:pPr>
    </w:p>
    <w:p w14:paraId="47683C94" w14:textId="130086E9" w:rsidR="00F34AAA" w:rsidRPr="00F34AAA" w:rsidRDefault="00263B31" w:rsidP="00F34AAA">
      <w:pPr>
        <w:jc w:val="center"/>
        <w:rPr>
          <w:rFonts w:ascii="Times New Roman" w:hAnsi="Times New Roman" w:cs="Times New Roman"/>
          <w:sz w:val="24"/>
          <w:szCs w:val="24"/>
        </w:rPr>
      </w:pPr>
      <w:r w:rsidRPr="00F34AAA">
        <w:rPr>
          <w:rFonts w:ascii="Times New Roman" w:hAnsi="Times New Roman" w:cs="Times New Roman"/>
          <w:sz w:val="24"/>
          <w:szCs w:val="24"/>
        </w:rPr>
        <w:t>Order ID: PPL-567</w:t>
      </w:r>
    </w:p>
    <w:p w14:paraId="16445E55" w14:textId="0D5225C7" w:rsidR="00F34AAA" w:rsidRPr="00F34AAA" w:rsidRDefault="00263B31" w:rsidP="00F34AAA">
      <w:pPr>
        <w:jc w:val="center"/>
        <w:rPr>
          <w:rFonts w:ascii="Times New Roman" w:hAnsi="Times New Roman" w:cs="Times New Roman"/>
          <w:sz w:val="24"/>
          <w:szCs w:val="24"/>
        </w:rPr>
      </w:pPr>
      <w:r w:rsidRPr="00F34AAA">
        <w:rPr>
          <w:rFonts w:ascii="Times New Roman" w:hAnsi="Times New Roman" w:cs="Times New Roman"/>
          <w:sz w:val="24"/>
          <w:szCs w:val="24"/>
        </w:rPr>
        <w:t>Subject: Law and Economics Essay</w:t>
      </w:r>
    </w:p>
    <w:p w14:paraId="4AC142A0" w14:textId="55A4BAA0" w:rsidR="00F34AAA" w:rsidRPr="00F34AAA" w:rsidRDefault="00263B31">
      <w:pPr>
        <w:rPr>
          <w:rFonts w:ascii="Times New Roman" w:hAnsi="Times New Roman" w:cs="Times New Roman"/>
          <w:sz w:val="24"/>
          <w:szCs w:val="24"/>
        </w:rPr>
      </w:pPr>
      <w:r w:rsidRPr="00F34AAA">
        <w:rPr>
          <w:rFonts w:ascii="Times New Roman" w:hAnsi="Times New Roman" w:cs="Times New Roman"/>
          <w:sz w:val="24"/>
          <w:szCs w:val="24"/>
        </w:rPr>
        <w:br w:type="page"/>
      </w:r>
    </w:p>
    <w:p w14:paraId="2B9861C5" w14:textId="035D4233" w:rsidR="0014171C" w:rsidRPr="002D388F" w:rsidRDefault="00263B31" w:rsidP="00D61349">
      <w:pPr>
        <w:spacing w:after="0" w:line="480" w:lineRule="auto"/>
        <w:contextualSpacing/>
        <w:rPr>
          <w:rFonts w:ascii="Times New Roman" w:hAnsi="Times New Roman" w:cs="Times New Roman"/>
          <w:b/>
          <w:bCs/>
          <w:sz w:val="24"/>
          <w:szCs w:val="24"/>
        </w:rPr>
      </w:pPr>
      <w:r w:rsidRPr="002D388F">
        <w:rPr>
          <w:rFonts w:ascii="Times New Roman" w:hAnsi="Times New Roman" w:cs="Times New Roman"/>
          <w:b/>
          <w:bCs/>
          <w:sz w:val="24"/>
          <w:szCs w:val="24"/>
        </w:rPr>
        <w:lastRenderedPageBreak/>
        <w:t xml:space="preserve">Contrast and compare the economic and legal impacts of Brexit on Britain. Which of these in your opinion, has been or will be the most </w:t>
      </w:r>
      <w:r w:rsidRPr="002D388F">
        <w:rPr>
          <w:rFonts w:ascii="Times New Roman" w:hAnsi="Times New Roman" w:cs="Times New Roman"/>
          <w:b/>
          <w:bCs/>
          <w:sz w:val="24"/>
          <w:szCs w:val="24"/>
        </w:rPr>
        <w:t>significant, and why? (Approximately 2000 words).</w:t>
      </w:r>
    </w:p>
    <w:p w14:paraId="2BC148DD" w14:textId="62216979" w:rsidR="00D61349" w:rsidRPr="00F20DD0" w:rsidRDefault="00263B31" w:rsidP="005C3577">
      <w:pPr>
        <w:spacing w:after="0" w:line="480" w:lineRule="auto"/>
        <w:contextualSpacing/>
        <w:jc w:val="center"/>
        <w:rPr>
          <w:rFonts w:ascii="Times New Roman" w:hAnsi="Times New Roman" w:cs="Times New Roman"/>
          <w:b/>
          <w:bCs/>
          <w:sz w:val="24"/>
          <w:szCs w:val="24"/>
        </w:rPr>
      </w:pPr>
      <w:r w:rsidRPr="00F20DD0">
        <w:rPr>
          <w:rFonts w:ascii="Times New Roman" w:hAnsi="Times New Roman" w:cs="Times New Roman"/>
          <w:b/>
          <w:bCs/>
          <w:sz w:val="24"/>
          <w:szCs w:val="24"/>
        </w:rPr>
        <w:t>Economic Impact:</w:t>
      </w:r>
    </w:p>
    <w:p w14:paraId="36D83E65" w14:textId="43C681D3" w:rsidR="001C44A0" w:rsidRPr="00F20DD0" w:rsidRDefault="00263B31" w:rsidP="001C44A0">
      <w:pPr>
        <w:spacing w:after="0" w:line="480" w:lineRule="auto"/>
        <w:contextualSpacing/>
        <w:rPr>
          <w:rFonts w:ascii="Times New Roman" w:hAnsi="Times New Roman" w:cs="Times New Roman"/>
          <w:sz w:val="24"/>
          <w:szCs w:val="24"/>
        </w:rPr>
      </w:pPr>
      <w:r w:rsidRPr="00F20DD0">
        <w:rPr>
          <w:rFonts w:ascii="Times New Roman" w:hAnsi="Times New Roman" w:cs="Times New Roman"/>
          <w:b/>
          <w:bCs/>
          <w:sz w:val="24"/>
          <w:szCs w:val="24"/>
        </w:rPr>
        <w:tab/>
      </w:r>
      <w:r w:rsidRPr="00F20DD0">
        <w:rPr>
          <w:rFonts w:ascii="Times New Roman" w:hAnsi="Times New Roman" w:cs="Times New Roman"/>
          <w:sz w:val="24"/>
          <w:szCs w:val="24"/>
        </w:rPr>
        <w:t>The first and foremost impact of Brexit on Britain is a substantial fall in the pound sterling. Brexit is no doubt has damaged the economy of Britain.</w:t>
      </w:r>
      <w:r w:rsidR="003A220E" w:rsidRPr="00F20DD0">
        <w:rPr>
          <w:rFonts w:ascii="Times New Roman" w:hAnsi="Times New Roman" w:cs="Times New Roman"/>
          <w:sz w:val="24"/>
          <w:szCs w:val="24"/>
        </w:rPr>
        <w:t xml:space="preserve"> Financial Times in December 2017 stated that the national income of Britain has decreased by 0.6% and 1.3 %. In 2018 the economic cost of Brexit is estimated at 2.5% of GDP.</w:t>
      </w:r>
      <w:r w:rsidR="00F47F66" w:rsidRPr="00F20DD0">
        <w:rPr>
          <w:rFonts w:ascii="Times New Roman" w:hAnsi="Times New Roman" w:cs="Times New Roman"/>
          <w:sz w:val="24"/>
          <w:szCs w:val="24"/>
        </w:rPr>
        <w:t xml:space="preserve"> Under European </w:t>
      </w:r>
      <w:r w:rsidR="00191A31" w:rsidRPr="00F20DD0">
        <w:rPr>
          <w:rFonts w:ascii="Times New Roman" w:hAnsi="Times New Roman" w:cs="Times New Roman"/>
          <w:sz w:val="24"/>
          <w:szCs w:val="24"/>
        </w:rPr>
        <w:t>Union,</w:t>
      </w:r>
      <w:r w:rsidR="00F47F66" w:rsidRPr="00F20DD0">
        <w:rPr>
          <w:rFonts w:ascii="Times New Roman" w:hAnsi="Times New Roman" w:cs="Times New Roman"/>
          <w:sz w:val="24"/>
          <w:szCs w:val="24"/>
        </w:rPr>
        <w:t xml:space="preserve"> cheap labor used to come into the United Kingdom from neighboring European countries, but now the businesses have to invest a greater amount of money than before in their interns and existing employees.</w:t>
      </w:r>
      <w:r w:rsidR="00191A31" w:rsidRPr="00F20DD0">
        <w:rPr>
          <w:rFonts w:ascii="Times New Roman" w:hAnsi="Times New Roman" w:cs="Times New Roman"/>
          <w:sz w:val="24"/>
          <w:szCs w:val="24"/>
        </w:rPr>
        <w:t xml:space="preserve"> Though leaving European Union was a double edge sword for Britain</w:t>
      </w:r>
      <w:r w:rsidR="0029107B" w:rsidRPr="00F20DD0">
        <w:rPr>
          <w:rFonts w:ascii="Times New Roman" w:hAnsi="Times New Roman" w:cs="Times New Roman"/>
          <w:sz w:val="24"/>
          <w:szCs w:val="24"/>
        </w:rPr>
        <w:t xml:space="preserve"> (Brexit: The economic Impact-A Survey, 2016)</w:t>
      </w:r>
      <w:r w:rsidR="00191A31" w:rsidRPr="00F20DD0">
        <w:rPr>
          <w:rFonts w:ascii="Times New Roman" w:hAnsi="Times New Roman" w:cs="Times New Roman"/>
          <w:sz w:val="24"/>
          <w:szCs w:val="24"/>
        </w:rPr>
        <w:t>.</w:t>
      </w:r>
      <w:r w:rsidR="00FA652A" w:rsidRPr="00F20DD0">
        <w:rPr>
          <w:rFonts w:ascii="Times New Roman" w:hAnsi="Times New Roman" w:cs="Times New Roman"/>
          <w:sz w:val="24"/>
          <w:szCs w:val="24"/>
        </w:rPr>
        <w:t xml:space="preserve"> On 31</w:t>
      </w:r>
      <w:r w:rsidR="00FA652A" w:rsidRPr="00F20DD0">
        <w:rPr>
          <w:rFonts w:ascii="Times New Roman" w:hAnsi="Times New Roman" w:cs="Times New Roman"/>
          <w:sz w:val="24"/>
          <w:szCs w:val="24"/>
          <w:vertAlign w:val="superscript"/>
        </w:rPr>
        <w:t>st</w:t>
      </w:r>
      <w:r w:rsidR="00FA652A" w:rsidRPr="00F20DD0">
        <w:rPr>
          <w:rFonts w:ascii="Times New Roman" w:hAnsi="Times New Roman" w:cs="Times New Roman"/>
          <w:sz w:val="24"/>
          <w:szCs w:val="24"/>
        </w:rPr>
        <w:t xml:space="preserve"> December 2020, 11 pm UK left European Union. After this, trade with EU countries became tough as compared to the trade transactions happening before. So, Britain explored other markets and started economic trading with them.</w:t>
      </w:r>
      <w:r w:rsidR="0029107B" w:rsidRPr="00F20DD0">
        <w:rPr>
          <w:rFonts w:ascii="Times New Roman" w:hAnsi="Times New Roman" w:cs="Times New Roman"/>
          <w:sz w:val="24"/>
          <w:szCs w:val="24"/>
        </w:rPr>
        <w:t xml:space="preserve"> Before Brexit goods were imported and exported without documentation, tariffs, and border checks. Those industries that had been trading regularly with the EU, have been most affected. Issues also arose with the workers.</w:t>
      </w:r>
    </w:p>
    <w:p w14:paraId="4C9289B8" w14:textId="1D1A42FC" w:rsidR="00E009B9" w:rsidRPr="00F20DD0" w:rsidRDefault="00263B31" w:rsidP="001C44A0">
      <w:pPr>
        <w:spacing w:after="0" w:line="480" w:lineRule="auto"/>
        <w:contextualSpacing/>
        <w:rPr>
          <w:rFonts w:ascii="Times New Roman" w:hAnsi="Times New Roman" w:cs="Times New Roman"/>
          <w:sz w:val="24"/>
          <w:szCs w:val="24"/>
        </w:rPr>
      </w:pPr>
      <w:r w:rsidRPr="00F20DD0">
        <w:rPr>
          <w:rFonts w:ascii="Times New Roman" w:hAnsi="Times New Roman" w:cs="Times New Roman"/>
          <w:sz w:val="24"/>
          <w:szCs w:val="24"/>
        </w:rPr>
        <w:tab/>
      </w:r>
      <w:r w:rsidR="00BC03F4" w:rsidRPr="00F20DD0">
        <w:rPr>
          <w:rFonts w:ascii="Times New Roman" w:hAnsi="Times New Roman" w:cs="Times New Roman"/>
          <w:sz w:val="24"/>
          <w:szCs w:val="24"/>
        </w:rPr>
        <w:t>After Brexit, there has been some positive impact on Britain’s economy</w:t>
      </w:r>
      <w:r w:rsidR="00EE395C" w:rsidRPr="00F20DD0">
        <w:rPr>
          <w:rFonts w:ascii="Times New Roman" w:hAnsi="Times New Roman" w:cs="Times New Roman"/>
          <w:sz w:val="24"/>
          <w:szCs w:val="24"/>
        </w:rPr>
        <w:t>. Now the UK is allowed to trade more freely with America and Australia. Now the UK is developing new trade relations around the world and signing agreements with them.</w:t>
      </w:r>
      <w:r w:rsidR="00356B49" w:rsidRPr="00F20DD0">
        <w:rPr>
          <w:rFonts w:ascii="Times New Roman" w:hAnsi="Times New Roman" w:cs="Times New Roman"/>
          <w:sz w:val="24"/>
          <w:szCs w:val="24"/>
        </w:rPr>
        <w:t xml:space="preserve"> The dip of the British pound has made its products more attractive for the consumers of emerging markets like Brazil, China, and South Africa. The purchasing power of the consumers of these countries has greatly increased with the fall of the British pound. There is an opportunity for Britain to develop new strategies to tap these markets </w:t>
      </w:r>
      <w:r w:rsidR="00EA465C" w:rsidRPr="00F20DD0">
        <w:rPr>
          <w:rFonts w:ascii="Times New Roman" w:hAnsi="Times New Roman" w:cs="Times New Roman"/>
          <w:sz w:val="24"/>
          <w:szCs w:val="24"/>
        </w:rPr>
        <w:t>by</w:t>
      </w:r>
      <w:r w:rsidR="00356B49" w:rsidRPr="00F20DD0">
        <w:rPr>
          <w:rFonts w:ascii="Times New Roman" w:hAnsi="Times New Roman" w:cs="Times New Roman"/>
          <w:sz w:val="24"/>
          <w:szCs w:val="24"/>
        </w:rPr>
        <w:t xml:space="preserve"> increas</w:t>
      </w:r>
      <w:r w:rsidR="00EA465C" w:rsidRPr="00F20DD0">
        <w:rPr>
          <w:rFonts w:ascii="Times New Roman" w:hAnsi="Times New Roman" w:cs="Times New Roman"/>
          <w:sz w:val="24"/>
          <w:szCs w:val="24"/>
        </w:rPr>
        <w:t>ing</w:t>
      </w:r>
      <w:r w:rsidR="00356B49" w:rsidRPr="00F20DD0">
        <w:rPr>
          <w:rFonts w:ascii="Times New Roman" w:hAnsi="Times New Roman" w:cs="Times New Roman"/>
          <w:sz w:val="24"/>
          <w:szCs w:val="24"/>
        </w:rPr>
        <w:t xml:space="preserve"> </w:t>
      </w:r>
      <w:r w:rsidR="00EA465C" w:rsidRPr="00F20DD0">
        <w:rPr>
          <w:rFonts w:ascii="Times New Roman" w:hAnsi="Times New Roman" w:cs="Times New Roman"/>
          <w:sz w:val="24"/>
          <w:szCs w:val="24"/>
        </w:rPr>
        <w:t>exports</w:t>
      </w:r>
      <w:r w:rsidR="00D65271" w:rsidRPr="00F20DD0">
        <w:rPr>
          <w:rFonts w:ascii="Times New Roman" w:hAnsi="Times New Roman" w:cs="Times New Roman"/>
          <w:sz w:val="24"/>
          <w:szCs w:val="24"/>
        </w:rPr>
        <w:t xml:space="preserve"> and overall trade which will eventually help the economy grow</w:t>
      </w:r>
      <w:r w:rsidRPr="00F20DD0">
        <w:rPr>
          <w:rFonts w:ascii="Times New Roman" w:hAnsi="Times New Roman" w:cs="Times New Roman"/>
          <w:sz w:val="24"/>
          <w:szCs w:val="24"/>
        </w:rPr>
        <w:t>. Now Britain can become an AEO</w:t>
      </w:r>
      <w:r w:rsidR="00530224" w:rsidRPr="00F20DD0">
        <w:rPr>
          <w:rFonts w:ascii="Times New Roman" w:hAnsi="Times New Roman" w:cs="Times New Roman"/>
          <w:sz w:val="24"/>
          <w:szCs w:val="24"/>
        </w:rPr>
        <w:t xml:space="preserve"> (Authorized Economic </w:t>
      </w:r>
      <w:r w:rsidR="00530224" w:rsidRPr="00F20DD0">
        <w:rPr>
          <w:rFonts w:ascii="Times New Roman" w:hAnsi="Times New Roman" w:cs="Times New Roman"/>
          <w:sz w:val="24"/>
          <w:szCs w:val="24"/>
        </w:rPr>
        <w:lastRenderedPageBreak/>
        <w:t>Operator)</w:t>
      </w:r>
      <w:r w:rsidRPr="00F20DD0">
        <w:rPr>
          <w:rFonts w:ascii="Times New Roman" w:hAnsi="Times New Roman" w:cs="Times New Roman"/>
          <w:sz w:val="24"/>
          <w:szCs w:val="24"/>
        </w:rPr>
        <w:t xml:space="preserve">, by dedicating its resources. The </w:t>
      </w:r>
      <w:r w:rsidR="00687F5D" w:rsidRPr="00F20DD0">
        <w:rPr>
          <w:rFonts w:ascii="Times New Roman" w:hAnsi="Times New Roman" w:cs="Times New Roman"/>
          <w:sz w:val="24"/>
          <w:szCs w:val="24"/>
        </w:rPr>
        <w:t xml:space="preserve">AEO status will allow Britain to increase trade volumes with other </w:t>
      </w:r>
      <w:r w:rsidRPr="00F20DD0">
        <w:rPr>
          <w:rFonts w:ascii="Times New Roman" w:hAnsi="Times New Roman" w:cs="Times New Roman"/>
          <w:sz w:val="24"/>
          <w:szCs w:val="24"/>
        </w:rPr>
        <w:t xml:space="preserve">countries </w:t>
      </w:r>
      <w:r w:rsidR="00530224" w:rsidRPr="00F20DD0">
        <w:rPr>
          <w:rFonts w:ascii="Times New Roman" w:hAnsi="Times New Roman" w:cs="Times New Roman"/>
          <w:sz w:val="24"/>
          <w:szCs w:val="24"/>
        </w:rPr>
        <w:t>the world over</w:t>
      </w:r>
      <w:r w:rsidR="00687F5D" w:rsidRPr="00F20DD0">
        <w:rPr>
          <w:rFonts w:ascii="Times New Roman" w:hAnsi="Times New Roman" w:cs="Times New Roman"/>
          <w:sz w:val="24"/>
          <w:szCs w:val="24"/>
        </w:rPr>
        <w:t>.</w:t>
      </w:r>
      <w:r w:rsidR="00BA2095" w:rsidRPr="00F20DD0">
        <w:rPr>
          <w:rFonts w:ascii="Times New Roman" w:hAnsi="Times New Roman" w:cs="Times New Roman"/>
          <w:sz w:val="24"/>
          <w:szCs w:val="24"/>
        </w:rPr>
        <w:t xml:space="preserve"> UK and EU </w:t>
      </w:r>
      <w:r w:rsidR="00B1312F" w:rsidRPr="00F20DD0">
        <w:rPr>
          <w:rFonts w:ascii="Times New Roman" w:hAnsi="Times New Roman" w:cs="Times New Roman"/>
          <w:sz w:val="24"/>
          <w:szCs w:val="24"/>
        </w:rPr>
        <w:t>have</w:t>
      </w:r>
      <w:r w:rsidR="00687F5D" w:rsidRPr="00F20DD0">
        <w:rPr>
          <w:rFonts w:ascii="Times New Roman" w:hAnsi="Times New Roman" w:cs="Times New Roman"/>
          <w:sz w:val="24"/>
          <w:szCs w:val="24"/>
        </w:rPr>
        <w:t xml:space="preserve"> already </w:t>
      </w:r>
      <w:r w:rsidR="00BA2095" w:rsidRPr="00F20DD0">
        <w:rPr>
          <w:rFonts w:ascii="Times New Roman" w:hAnsi="Times New Roman" w:cs="Times New Roman"/>
          <w:sz w:val="24"/>
          <w:szCs w:val="24"/>
        </w:rPr>
        <w:t>signed a post-Brexit deal according to which the UK can trade with EU countries tariff-free.</w:t>
      </w:r>
    </w:p>
    <w:p w14:paraId="124E2985" w14:textId="7E39AAD3" w:rsidR="00296ED9" w:rsidRPr="00F20DD0" w:rsidRDefault="00263B31" w:rsidP="001C44A0">
      <w:pPr>
        <w:spacing w:after="0" w:line="480" w:lineRule="auto"/>
        <w:contextualSpacing/>
        <w:rPr>
          <w:rFonts w:ascii="Times New Roman" w:hAnsi="Times New Roman" w:cs="Times New Roman"/>
          <w:sz w:val="24"/>
          <w:szCs w:val="24"/>
        </w:rPr>
      </w:pPr>
      <w:r w:rsidRPr="00F20DD0">
        <w:rPr>
          <w:rFonts w:ascii="Times New Roman" w:hAnsi="Times New Roman" w:cs="Times New Roman"/>
          <w:sz w:val="24"/>
          <w:szCs w:val="24"/>
        </w:rPr>
        <w:tab/>
        <w:t xml:space="preserve">The Brexit </w:t>
      </w:r>
      <w:r w:rsidRPr="00F20DD0">
        <w:rPr>
          <w:rFonts w:ascii="Times New Roman" w:hAnsi="Times New Roman" w:cs="Times New Roman"/>
          <w:sz w:val="24"/>
          <w:szCs w:val="24"/>
        </w:rPr>
        <w:t>has negatively affected the UK economy in terms of tariffs on British exports</w:t>
      </w:r>
      <w:r w:rsidR="00BA2095" w:rsidRPr="00F20DD0">
        <w:rPr>
          <w:rFonts w:ascii="Times New Roman" w:hAnsi="Times New Roman" w:cs="Times New Roman"/>
          <w:sz w:val="24"/>
          <w:szCs w:val="24"/>
        </w:rPr>
        <w:t xml:space="preserve"> and imports if they don’t meet the criteria set by </w:t>
      </w:r>
      <w:r w:rsidR="00BA2095" w:rsidRPr="00F20DD0">
        <w:rPr>
          <w:rFonts w:ascii="Times New Roman" w:hAnsi="Times New Roman" w:cs="Times New Roman"/>
          <w:b/>
          <w:bCs/>
          <w:color w:val="000000" w:themeColor="text1"/>
          <w:sz w:val="24"/>
          <w:szCs w:val="24"/>
        </w:rPr>
        <w:t>TCA</w:t>
      </w:r>
      <w:r w:rsidR="00584868" w:rsidRPr="00F20DD0">
        <w:rPr>
          <w:rFonts w:ascii="Times New Roman" w:hAnsi="Times New Roman" w:cs="Times New Roman"/>
          <w:sz w:val="24"/>
          <w:szCs w:val="24"/>
        </w:rPr>
        <w:t xml:space="preserve"> </w:t>
      </w:r>
      <w:r w:rsidR="0081573B" w:rsidRPr="00F20DD0">
        <w:rPr>
          <w:rFonts w:ascii="Times New Roman" w:hAnsi="Times New Roman" w:cs="Times New Roman"/>
          <w:sz w:val="24"/>
          <w:szCs w:val="24"/>
        </w:rPr>
        <w:t xml:space="preserve">(Impact of Brexit on UK Businesses: Positive &amp; Negative Effects, 2022). The production/origination of the goods </w:t>
      </w:r>
      <w:r w:rsidR="00A71B59" w:rsidRPr="00F20DD0">
        <w:rPr>
          <w:rFonts w:ascii="Times New Roman" w:hAnsi="Times New Roman" w:cs="Times New Roman"/>
          <w:sz w:val="24"/>
          <w:szCs w:val="24"/>
        </w:rPr>
        <w:t>must</w:t>
      </w:r>
      <w:r w:rsidR="0081573B" w:rsidRPr="00F20DD0">
        <w:rPr>
          <w:rFonts w:ascii="Times New Roman" w:hAnsi="Times New Roman" w:cs="Times New Roman"/>
          <w:sz w:val="24"/>
          <w:szCs w:val="24"/>
        </w:rPr>
        <w:t xml:space="preserve"> be from UK or EU to qualify for free </w:t>
      </w:r>
      <w:r w:rsidR="00A71B59" w:rsidRPr="00F20DD0">
        <w:rPr>
          <w:rFonts w:ascii="Times New Roman" w:hAnsi="Times New Roman" w:cs="Times New Roman"/>
          <w:sz w:val="24"/>
          <w:szCs w:val="24"/>
        </w:rPr>
        <w:t>tariff when</w:t>
      </w:r>
      <w:r w:rsidR="0081573B" w:rsidRPr="00F20DD0">
        <w:rPr>
          <w:rFonts w:ascii="Times New Roman" w:hAnsi="Times New Roman" w:cs="Times New Roman"/>
          <w:sz w:val="24"/>
          <w:szCs w:val="24"/>
        </w:rPr>
        <w:t xml:space="preserve"> trading with European Union countries. In the case of agricultural products, they need to be produced from the soil of either UK or the EU.</w:t>
      </w:r>
      <w:r w:rsidR="00A71B59" w:rsidRPr="00F20DD0">
        <w:rPr>
          <w:rFonts w:ascii="Times New Roman" w:hAnsi="Times New Roman" w:cs="Times New Roman"/>
          <w:sz w:val="24"/>
          <w:szCs w:val="24"/>
        </w:rPr>
        <w:t xml:space="preserve"> If they don't meet the guidelines set by TCA, then global tariff rates are applicable on the goods traded from the UK. There </w:t>
      </w:r>
      <w:r w:rsidR="001552F3" w:rsidRPr="00F20DD0">
        <w:rPr>
          <w:rFonts w:ascii="Times New Roman" w:hAnsi="Times New Roman" w:cs="Times New Roman"/>
          <w:sz w:val="24"/>
          <w:szCs w:val="24"/>
        </w:rPr>
        <w:t>were</w:t>
      </w:r>
      <w:r w:rsidR="00A71B59" w:rsidRPr="00F20DD0">
        <w:rPr>
          <w:rFonts w:ascii="Times New Roman" w:hAnsi="Times New Roman" w:cs="Times New Roman"/>
          <w:sz w:val="24"/>
          <w:szCs w:val="24"/>
        </w:rPr>
        <w:t xml:space="preserve"> </w:t>
      </w:r>
      <w:r w:rsidR="001552F3" w:rsidRPr="00F20DD0">
        <w:rPr>
          <w:rFonts w:ascii="Times New Roman" w:hAnsi="Times New Roman" w:cs="Times New Roman"/>
          <w:sz w:val="24"/>
          <w:szCs w:val="24"/>
        </w:rPr>
        <w:t>logistical delays</w:t>
      </w:r>
      <w:r w:rsidR="00A71B59" w:rsidRPr="00F20DD0">
        <w:rPr>
          <w:rFonts w:ascii="Times New Roman" w:hAnsi="Times New Roman" w:cs="Times New Roman"/>
          <w:sz w:val="24"/>
          <w:szCs w:val="24"/>
        </w:rPr>
        <w:t xml:space="preserve"> in the supply chain</w:t>
      </w:r>
      <w:r w:rsidR="001552F3" w:rsidRPr="00F20DD0">
        <w:rPr>
          <w:rFonts w:ascii="Times New Roman" w:hAnsi="Times New Roman" w:cs="Times New Roman"/>
          <w:sz w:val="24"/>
          <w:szCs w:val="24"/>
        </w:rPr>
        <w:t>, which increased the problem exponentially in the outbreak of covid-19</w:t>
      </w:r>
      <w:r w:rsidR="00A71B59" w:rsidRPr="00F20DD0">
        <w:rPr>
          <w:rFonts w:ascii="Times New Roman" w:hAnsi="Times New Roman" w:cs="Times New Roman"/>
          <w:sz w:val="24"/>
          <w:szCs w:val="24"/>
        </w:rPr>
        <w:t>.</w:t>
      </w:r>
      <w:r w:rsidR="001552F3" w:rsidRPr="00F20DD0">
        <w:rPr>
          <w:rFonts w:ascii="Times New Roman" w:hAnsi="Times New Roman" w:cs="Times New Roman"/>
          <w:sz w:val="24"/>
          <w:szCs w:val="24"/>
        </w:rPr>
        <w:t xml:space="preserve"> Numerous companies hoarded</w:t>
      </w:r>
      <w:r w:rsidR="00F37B48" w:rsidRPr="00F20DD0">
        <w:rPr>
          <w:rFonts w:ascii="Times New Roman" w:hAnsi="Times New Roman" w:cs="Times New Roman"/>
          <w:sz w:val="24"/>
          <w:szCs w:val="24"/>
        </w:rPr>
        <w:t xml:space="preserve"> the goods as well as raw materials,</w:t>
      </w:r>
      <w:r w:rsidR="001552F3" w:rsidRPr="00F20DD0">
        <w:rPr>
          <w:rFonts w:ascii="Times New Roman" w:hAnsi="Times New Roman" w:cs="Times New Roman"/>
          <w:sz w:val="24"/>
          <w:szCs w:val="24"/>
        </w:rPr>
        <w:t xml:space="preserve"> to avoid the increased tariffs</w:t>
      </w:r>
      <w:r w:rsidR="00F37B48" w:rsidRPr="00F20DD0">
        <w:rPr>
          <w:rFonts w:ascii="Times New Roman" w:hAnsi="Times New Roman" w:cs="Times New Roman"/>
          <w:sz w:val="24"/>
          <w:szCs w:val="24"/>
        </w:rPr>
        <w:t>,</w:t>
      </w:r>
      <w:r w:rsidR="001552F3" w:rsidRPr="00F20DD0">
        <w:rPr>
          <w:rFonts w:ascii="Times New Roman" w:hAnsi="Times New Roman" w:cs="Times New Roman"/>
          <w:sz w:val="24"/>
          <w:szCs w:val="24"/>
        </w:rPr>
        <w:t xml:space="preserve"> which they had to </w:t>
      </w:r>
      <w:r w:rsidR="00F37B48" w:rsidRPr="00F20DD0">
        <w:rPr>
          <w:rFonts w:ascii="Times New Roman" w:hAnsi="Times New Roman" w:cs="Times New Roman"/>
          <w:sz w:val="24"/>
          <w:szCs w:val="24"/>
        </w:rPr>
        <w:t xml:space="preserve">pay by </w:t>
      </w:r>
      <w:r w:rsidR="001552F3" w:rsidRPr="00F20DD0">
        <w:rPr>
          <w:rFonts w:ascii="Times New Roman" w:hAnsi="Times New Roman" w:cs="Times New Roman"/>
          <w:sz w:val="24"/>
          <w:szCs w:val="24"/>
        </w:rPr>
        <w:t>import</w:t>
      </w:r>
      <w:r w:rsidR="00F37B48" w:rsidRPr="00F20DD0">
        <w:rPr>
          <w:rFonts w:ascii="Times New Roman" w:hAnsi="Times New Roman" w:cs="Times New Roman"/>
          <w:sz w:val="24"/>
          <w:szCs w:val="24"/>
        </w:rPr>
        <w:t>ing</w:t>
      </w:r>
      <w:r w:rsidR="001552F3" w:rsidRPr="00F20DD0">
        <w:rPr>
          <w:rFonts w:ascii="Times New Roman" w:hAnsi="Times New Roman" w:cs="Times New Roman"/>
          <w:sz w:val="24"/>
          <w:szCs w:val="24"/>
        </w:rPr>
        <w:t xml:space="preserve"> from the EU.</w:t>
      </w:r>
      <w:r w:rsidR="004366B0" w:rsidRPr="00F20DD0">
        <w:rPr>
          <w:rFonts w:ascii="Times New Roman" w:hAnsi="Times New Roman" w:cs="Times New Roman"/>
          <w:sz w:val="24"/>
          <w:szCs w:val="24"/>
        </w:rPr>
        <w:t xml:space="preserve"> </w:t>
      </w:r>
    </w:p>
    <w:p w14:paraId="39ADDBC6" w14:textId="721333FC" w:rsidR="00296ED9" w:rsidRPr="00F20DD0" w:rsidRDefault="00263B31" w:rsidP="00296ED9">
      <w:pPr>
        <w:spacing w:after="0" w:line="480" w:lineRule="auto"/>
        <w:ind w:firstLine="720"/>
        <w:contextualSpacing/>
        <w:rPr>
          <w:rFonts w:ascii="Times New Roman" w:hAnsi="Times New Roman" w:cs="Times New Roman"/>
          <w:sz w:val="24"/>
          <w:szCs w:val="24"/>
        </w:rPr>
      </w:pPr>
      <w:r w:rsidRPr="00F20DD0">
        <w:rPr>
          <w:rFonts w:ascii="Times New Roman" w:hAnsi="Times New Roman" w:cs="Times New Roman"/>
          <w:sz w:val="24"/>
          <w:szCs w:val="24"/>
        </w:rPr>
        <w:t xml:space="preserve">Now the business must </w:t>
      </w:r>
      <w:r w:rsidR="00004980" w:rsidRPr="00F20DD0">
        <w:rPr>
          <w:rFonts w:ascii="Times New Roman" w:hAnsi="Times New Roman" w:cs="Times New Roman"/>
          <w:sz w:val="24"/>
          <w:szCs w:val="24"/>
        </w:rPr>
        <w:t>consider</w:t>
      </w:r>
      <w:r w:rsidRPr="00F20DD0">
        <w:rPr>
          <w:rFonts w:ascii="Times New Roman" w:hAnsi="Times New Roman" w:cs="Times New Roman"/>
          <w:sz w:val="24"/>
          <w:szCs w:val="24"/>
        </w:rPr>
        <w:t xml:space="preserve"> "the new UKCA marking" instead of CE marking which UK businessmen were following before Brexit. For trading with the EU, they still </w:t>
      </w:r>
      <w:r w:rsidR="00584868" w:rsidRPr="00F20DD0">
        <w:rPr>
          <w:rFonts w:ascii="Times New Roman" w:hAnsi="Times New Roman" w:cs="Times New Roman"/>
          <w:sz w:val="24"/>
          <w:szCs w:val="24"/>
        </w:rPr>
        <w:t>must</w:t>
      </w:r>
      <w:r w:rsidRPr="00F20DD0">
        <w:rPr>
          <w:rFonts w:ascii="Times New Roman" w:hAnsi="Times New Roman" w:cs="Times New Roman"/>
          <w:sz w:val="24"/>
          <w:szCs w:val="24"/>
        </w:rPr>
        <w:t xml:space="preserve"> follow CE marking but to d</w:t>
      </w:r>
      <w:r w:rsidRPr="00F20DD0">
        <w:rPr>
          <w:rFonts w:ascii="Times New Roman" w:hAnsi="Times New Roman" w:cs="Times New Roman"/>
          <w:sz w:val="24"/>
          <w:szCs w:val="24"/>
        </w:rPr>
        <w:t>o business transactions within the UK, a new UKCA is implied. Gradually this change is implied. There had been a decline in EU workers in the UK, as now they cannot travel freely from the EU to the UK for wor</w:t>
      </w:r>
      <w:r w:rsidR="00323657" w:rsidRPr="00F20DD0">
        <w:rPr>
          <w:rFonts w:ascii="Times New Roman" w:hAnsi="Times New Roman" w:cs="Times New Roman"/>
          <w:sz w:val="24"/>
          <w:szCs w:val="24"/>
        </w:rPr>
        <w:t>k purposes and vice versa. Now EU workers need a work permit to work in the UK. Businesses in the UK now need to become approved business sponsors, if they want to employ non-UK citizens</w:t>
      </w:r>
      <w:r w:rsidR="00305201" w:rsidRPr="00F20DD0">
        <w:rPr>
          <w:rFonts w:ascii="Times New Roman" w:hAnsi="Times New Roman" w:cs="Times New Roman"/>
          <w:color w:val="000000"/>
          <w:sz w:val="24"/>
          <w:szCs w:val="24"/>
          <w:shd w:val="clear" w:color="auto" w:fill="FFFFFF"/>
        </w:rPr>
        <w:t>)</w:t>
      </w:r>
      <w:r w:rsidR="00323657" w:rsidRPr="00F20DD0">
        <w:rPr>
          <w:rFonts w:ascii="Times New Roman" w:hAnsi="Times New Roman" w:cs="Times New Roman"/>
          <w:sz w:val="24"/>
          <w:szCs w:val="24"/>
        </w:rPr>
        <w:t xml:space="preserve">. On the other </w:t>
      </w:r>
      <w:r w:rsidR="009A4AF2" w:rsidRPr="00F20DD0">
        <w:rPr>
          <w:rFonts w:ascii="Times New Roman" w:hAnsi="Times New Roman" w:cs="Times New Roman"/>
          <w:sz w:val="24"/>
          <w:szCs w:val="24"/>
        </w:rPr>
        <w:t>hand,</w:t>
      </w:r>
      <w:r w:rsidR="00323657" w:rsidRPr="00F20DD0">
        <w:rPr>
          <w:rFonts w:ascii="Times New Roman" w:hAnsi="Times New Roman" w:cs="Times New Roman"/>
          <w:sz w:val="24"/>
          <w:szCs w:val="24"/>
        </w:rPr>
        <w:t xml:space="preserve"> the confidence in the UK business</w:t>
      </w:r>
      <w:r w:rsidR="009A4AF2" w:rsidRPr="00F20DD0">
        <w:rPr>
          <w:rFonts w:ascii="Times New Roman" w:hAnsi="Times New Roman" w:cs="Times New Roman"/>
          <w:sz w:val="24"/>
          <w:szCs w:val="24"/>
        </w:rPr>
        <w:t>es</w:t>
      </w:r>
      <w:r w:rsidR="00323657" w:rsidRPr="00F20DD0">
        <w:rPr>
          <w:rFonts w:ascii="Times New Roman" w:hAnsi="Times New Roman" w:cs="Times New Roman"/>
          <w:sz w:val="24"/>
          <w:szCs w:val="24"/>
        </w:rPr>
        <w:t xml:space="preserve"> has greatly fallen and has become</w:t>
      </w:r>
      <w:r w:rsidR="009A4AF2" w:rsidRPr="00F20DD0">
        <w:rPr>
          <w:rFonts w:ascii="Times New Roman" w:hAnsi="Times New Roman" w:cs="Times New Roman"/>
          <w:sz w:val="24"/>
          <w:szCs w:val="24"/>
        </w:rPr>
        <w:t xml:space="preserve"> </w:t>
      </w:r>
      <w:r w:rsidR="00323657" w:rsidRPr="00F20DD0">
        <w:rPr>
          <w:rFonts w:ascii="Times New Roman" w:hAnsi="Times New Roman" w:cs="Times New Roman"/>
          <w:sz w:val="24"/>
          <w:szCs w:val="24"/>
        </w:rPr>
        <w:t>unpredictabl</w:t>
      </w:r>
      <w:r w:rsidR="009A4AF2" w:rsidRPr="00F20DD0">
        <w:rPr>
          <w:rFonts w:ascii="Times New Roman" w:hAnsi="Times New Roman" w:cs="Times New Roman"/>
          <w:sz w:val="24"/>
          <w:szCs w:val="24"/>
        </w:rPr>
        <w:t>y unstable</w:t>
      </w:r>
      <w:r w:rsidR="00584868" w:rsidRPr="00F20DD0">
        <w:rPr>
          <w:rFonts w:ascii="Times New Roman" w:hAnsi="Times New Roman" w:cs="Times New Roman"/>
          <w:sz w:val="24"/>
          <w:szCs w:val="24"/>
        </w:rPr>
        <w:t xml:space="preserve"> (Ortega-Argilés, 2019)</w:t>
      </w:r>
      <w:r w:rsidR="009A4AF2" w:rsidRPr="00F20DD0">
        <w:rPr>
          <w:rFonts w:ascii="Times New Roman" w:hAnsi="Times New Roman" w:cs="Times New Roman"/>
          <w:sz w:val="24"/>
          <w:szCs w:val="24"/>
        </w:rPr>
        <w:t xml:space="preserve">. Still, the pound sterling has not returned to its pre-Brexit levels and the share index is highly </w:t>
      </w:r>
      <w:r w:rsidRPr="00F20DD0">
        <w:rPr>
          <w:rFonts w:ascii="Times New Roman" w:hAnsi="Times New Roman" w:cs="Times New Roman"/>
          <w:sz w:val="24"/>
          <w:szCs w:val="24"/>
        </w:rPr>
        <w:t>volatile. After Brexit, many businesses instead of relocating, are opening their sister companies/subsidiaries in European Un</w:t>
      </w:r>
      <w:r w:rsidRPr="00F20DD0">
        <w:rPr>
          <w:rFonts w:ascii="Times New Roman" w:hAnsi="Times New Roman" w:cs="Times New Roman"/>
          <w:sz w:val="24"/>
          <w:szCs w:val="24"/>
        </w:rPr>
        <w:t xml:space="preserve">ion countries. Now the businesses need more </w:t>
      </w:r>
      <w:r w:rsidR="00584868" w:rsidRPr="00F20DD0">
        <w:rPr>
          <w:rFonts w:ascii="Times New Roman" w:hAnsi="Times New Roman" w:cs="Times New Roman"/>
          <w:sz w:val="24"/>
          <w:szCs w:val="24"/>
        </w:rPr>
        <w:t>long processes</w:t>
      </w:r>
      <w:r w:rsidRPr="00F20DD0">
        <w:rPr>
          <w:rFonts w:ascii="Times New Roman" w:hAnsi="Times New Roman" w:cs="Times New Roman"/>
          <w:sz w:val="24"/>
          <w:szCs w:val="24"/>
        </w:rPr>
        <w:t xml:space="preserve"> to import or export or hire EU workers</w:t>
      </w:r>
      <w:r w:rsidR="00584868" w:rsidRPr="00F20DD0">
        <w:rPr>
          <w:rFonts w:ascii="Times New Roman" w:hAnsi="Times New Roman" w:cs="Times New Roman"/>
          <w:sz w:val="24"/>
          <w:szCs w:val="24"/>
        </w:rPr>
        <w:t xml:space="preserve"> as it has become a</w:t>
      </w:r>
      <w:r w:rsidRPr="00F20DD0">
        <w:rPr>
          <w:rFonts w:ascii="Times New Roman" w:hAnsi="Times New Roman" w:cs="Times New Roman"/>
          <w:sz w:val="24"/>
          <w:szCs w:val="24"/>
        </w:rPr>
        <w:t xml:space="preserve"> </w:t>
      </w:r>
      <w:r w:rsidRPr="00F20DD0">
        <w:rPr>
          <w:rFonts w:ascii="Times New Roman" w:hAnsi="Times New Roman" w:cs="Times New Roman"/>
          <w:sz w:val="24"/>
          <w:szCs w:val="24"/>
        </w:rPr>
        <w:lastRenderedPageBreak/>
        <w:t xml:space="preserve">requirement by the EU to </w:t>
      </w:r>
      <w:r w:rsidR="00584868" w:rsidRPr="00F20DD0">
        <w:rPr>
          <w:rFonts w:ascii="Times New Roman" w:hAnsi="Times New Roman" w:cs="Times New Roman"/>
          <w:sz w:val="24"/>
          <w:szCs w:val="24"/>
        </w:rPr>
        <w:t>validate</w:t>
      </w:r>
      <w:r w:rsidRPr="00F20DD0">
        <w:rPr>
          <w:rFonts w:ascii="Times New Roman" w:hAnsi="Times New Roman" w:cs="Times New Roman"/>
          <w:sz w:val="24"/>
          <w:szCs w:val="24"/>
        </w:rPr>
        <w:t xml:space="preserve"> the documents before sending. Though the cost of notarization per document has not changed the number of </w:t>
      </w:r>
      <w:r w:rsidRPr="00F20DD0">
        <w:rPr>
          <w:rFonts w:ascii="Times New Roman" w:hAnsi="Times New Roman" w:cs="Times New Roman"/>
          <w:sz w:val="24"/>
          <w:szCs w:val="24"/>
        </w:rPr>
        <w:t>documents required</w:t>
      </w:r>
      <w:r w:rsidR="00EF48A9" w:rsidRPr="00F20DD0">
        <w:rPr>
          <w:rFonts w:ascii="Times New Roman" w:hAnsi="Times New Roman" w:cs="Times New Roman"/>
          <w:sz w:val="24"/>
          <w:szCs w:val="24"/>
        </w:rPr>
        <w:t xml:space="preserve"> to be validated</w:t>
      </w:r>
      <w:r w:rsidRPr="00F20DD0">
        <w:rPr>
          <w:rFonts w:ascii="Times New Roman" w:hAnsi="Times New Roman" w:cs="Times New Roman"/>
          <w:sz w:val="24"/>
          <w:szCs w:val="24"/>
        </w:rPr>
        <w:t xml:space="preserve"> has significantly increased, </w:t>
      </w:r>
      <w:r w:rsidR="00EF48A9" w:rsidRPr="00F20DD0">
        <w:rPr>
          <w:rFonts w:ascii="Times New Roman" w:hAnsi="Times New Roman" w:cs="Times New Roman"/>
          <w:sz w:val="24"/>
          <w:szCs w:val="24"/>
        </w:rPr>
        <w:t>resulting in increased</w:t>
      </w:r>
      <w:r w:rsidRPr="00F20DD0">
        <w:rPr>
          <w:rFonts w:ascii="Times New Roman" w:hAnsi="Times New Roman" w:cs="Times New Roman"/>
          <w:sz w:val="24"/>
          <w:szCs w:val="24"/>
        </w:rPr>
        <w:t xml:space="preserve"> notarization cost</w:t>
      </w:r>
      <w:r w:rsidR="00305201" w:rsidRPr="00F20DD0">
        <w:rPr>
          <w:rFonts w:ascii="Times New Roman" w:hAnsi="Times New Roman" w:cs="Times New Roman"/>
          <w:sz w:val="24"/>
          <w:szCs w:val="24"/>
        </w:rPr>
        <w:t xml:space="preserve"> </w:t>
      </w:r>
      <w:r w:rsidR="00305201" w:rsidRPr="00F20DD0">
        <w:rPr>
          <w:rFonts w:ascii="Times New Roman" w:hAnsi="Times New Roman" w:cs="Times New Roman"/>
          <w:color w:val="000000"/>
          <w:sz w:val="24"/>
          <w:szCs w:val="24"/>
          <w:shd w:val="clear" w:color="auto" w:fill="FFFFFF"/>
        </w:rPr>
        <w:t>(Wadsworth, 2018)</w:t>
      </w:r>
      <w:r w:rsidRPr="00F20DD0">
        <w:rPr>
          <w:rFonts w:ascii="Times New Roman" w:hAnsi="Times New Roman" w:cs="Times New Roman"/>
          <w:sz w:val="24"/>
          <w:szCs w:val="24"/>
        </w:rPr>
        <w:t>.</w:t>
      </w:r>
    </w:p>
    <w:p w14:paraId="4D54CCFD" w14:textId="1545ADC3" w:rsidR="0030176D" w:rsidRPr="00F20DD0" w:rsidRDefault="00263B31" w:rsidP="0030176D">
      <w:pPr>
        <w:spacing w:after="0" w:line="480" w:lineRule="auto"/>
        <w:ind w:firstLine="720"/>
        <w:contextualSpacing/>
        <w:rPr>
          <w:rFonts w:ascii="Times New Roman" w:hAnsi="Times New Roman" w:cs="Times New Roman"/>
          <w:sz w:val="24"/>
          <w:szCs w:val="24"/>
        </w:rPr>
      </w:pPr>
      <w:r w:rsidRPr="00F20DD0">
        <w:rPr>
          <w:rFonts w:ascii="Times New Roman" w:hAnsi="Times New Roman" w:cs="Times New Roman"/>
          <w:sz w:val="24"/>
          <w:szCs w:val="24"/>
        </w:rPr>
        <w:t xml:space="preserve">One of the significant </w:t>
      </w:r>
      <w:r w:rsidR="00A74068" w:rsidRPr="00F20DD0">
        <w:rPr>
          <w:rFonts w:ascii="Times New Roman" w:hAnsi="Times New Roman" w:cs="Times New Roman"/>
          <w:sz w:val="24"/>
          <w:szCs w:val="24"/>
        </w:rPr>
        <w:t>economic impacts</w:t>
      </w:r>
      <w:r w:rsidRPr="00F20DD0">
        <w:rPr>
          <w:rFonts w:ascii="Times New Roman" w:hAnsi="Times New Roman" w:cs="Times New Roman"/>
          <w:sz w:val="24"/>
          <w:szCs w:val="24"/>
        </w:rPr>
        <w:t xml:space="preserve"> </w:t>
      </w:r>
      <w:r w:rsidR="00A74068" w:rsidRPr="00F20DD0">
        <w:rPr>
          <w:rFonts w:ascii="Times New Roman" w:hAnsi="Times New Roman" w:cs="Times New Roman"/>
          <w:sz w:val="24"/>
          <w:szCs w:val="24"/>
        </w:rPr>
        <w:t xml:space="preserve">will be the slow growth of Britain’s economy after Brexit compared with the economy </w:t>
      </w:r>
      <w:r w:rsidR="008251BF" w:rsidRPr="00F20DD0">
        <w:rPr>
          <w:rFonts w:ascii="Times New Roman" w:hAnsi="Times New Roman" w:cs="Times New Roman"/>
          <w:sz w:val="24"/>
          <w:szCs w:val="24"/>
        </w:rPr>
        <w:t>of Britain if it has stayed in the EU.</w:t>
      </w:r>
      <w:r w:rsidR="00A74068" w:rsidRPr="00F20DD0">
        <w:rPr>
          <w:rFonts w:ascii="Times New Roman" w:hAnsi="Times New Roman" w:cs="Times New Roman"/>
          <w:sz w:val="24"/>
          <w:szCs w:val="24"/>
        </w:rPr>
        <w:t xml:space="preserve"> </w:t>
      </w:r>
      <w:r w:rsidR="00E865E9" w:rsidRPr="00F20DD0">
        <w:rPr>
          <w:rFonts w:ascii="Times New Roman" w:hAnsi="Times New Roman" w:cs="Times New Roman"/>
          <w:sz w:val="24"/>
          <w:szCs w:val="24"/>
        </w:rPr>
        <w:t>S</w:t>
      </w:r>
      <w:r w:rsidR="00356536" w:rsidRPr="00F20DD0">
        <w:rPr>
          <w:rFonts w:ascii="Times New Roman" w:hAnsi="Times New Roman" w:cs="Times New Roman"/>
          <w:sz w:val="24"/>
          <w:szCs w:val="24"/>
        </w:rPr>
        <w:t xml:space="preserve">tudies </w:t>
      </w:r>
      <w:r w:rsidR="00E865E9" w:rsidRPr="00F20DD0">
        <w:rPr>
          <w:rFonts w:ascii="Times New Roman" w:hAnsi="Times New Roman" w:cs="Times New Roman"/>
          <w:sz w:val="24"/>
          <w:szCs w:val="24"/>
        </w:rPr>
        <w:t>show</w:t>
      </w:r>
      <w:r w:rsidR="00356536" w:rsidRPr="00F20DD0">
        <w:rPr>
          <w:rFonts w:ascii="Times New Roman" w:hAnsi="Times New Roman" w:cs="Times New Roman"/>
          <w:sz w:val="24"/>
          <w:szCs w:val="24"/>
        </w:rPr>
        <w:t xml:space="preserve"> Britain's economy will grow </w:t>
      </w:r>
      <w:r w:rsidR="00E865E9" w:rsidRPr="00F20DD0">
        <w:rPr>
          <w:rFonts w:ascii="Times New Roman" w:hAnsi="Times New Roman" w:cs="Times New Roman"/>
          <w:sz w:val="24"/>
          <w:szCs w:val="24"/>
        </w:rPr>
        <w:t>0</w:t>
      </w:r>
      <w:r w:rsidR="00356536" w:rsidRPr="00F20DD0">
        <w:rPr>
          <w:rFonts w:ascii="Times New Roman" w:hAnsi="Times New Roman" w:cs="Times New Roman"/>
          <w:sz w:val="24"/>
          <w:szCs w:val="24"/>
        </w:rPr>
        <w:t xml:space="preserve">.4% </w:t>
      </w:r>
      <w:r w:rsidR="00E865E9" w:rsidRPr="00F20DD0">
        <w:rPr>
          <w:rFonts w:ascii="Times New Roman" w:hAnsi="Times New Roman" w:cs="Times New Roman"/>
          <w:sz w:val="24"/>
          <w:szCs w:val="24"/>
        </w:rPr>
        <w:t>slower</w:t>
      </w:r>
      <w:r w:rsidR="00356536" w:rsidRPr="00F20DD0">
        <w:rPr>
          <w:rFonts w:ascii="Times New Roman" w:hAnsi="Times New Roman" w:cs="Times New Roman"/>
          <w:sz w:val="24"/>
          <w:szCs w:val="24"/>
        </w:rPr>
        <w:t xml:space="preserve"> than the </w:t>
      </w:r>
      <w:r w:rsidR="00E865E9" w:rsidRPr="00F20DD0">
        <w:rPr>
          <w:rFonts w:ascii="Times New Roman" w:hAnsi="Times New Roman" w:cs="Times New Roman"/>
          <w:sz w:val="24"/>
          <w:szCs w:val="24"/>
        </w:rPr>
        <w:t>no</w:t>
      </w:r>
      <w:r w:rsidR="00356536" w:rsidRPr="00F20DD0">
        <w:rPr>
          <w:rFonts w:ascii="Times New Roman" w:hAnsi="Times New Roman" w:cs="Times New Roman"/>
          <w:sz w:val="24"/>
          <w:szCs w:val="24"/>
        </w:rPr>
        <w:t>-Brexit scenario.</w:t>
      </w:r>
      <w:r w:rsidR="006825C9" w:rsidRPr="00F20DD0">
        <w:rPr>
          <w:rFonts w:ascii="Times New Roman" w:hAnsi="Times New Roman" w:cs="Times New Roman"/>
          <w:sz w:val="24"/>
          <w:szCs w:val="24"/>
        </w:rPr>
        <w:t xml:space="preserve"> </w:t>
      </w:r>
      <w:r w:rsidR="002C7B85" w:rsidRPr="00F20DD0">
        <w:rPr>
          <w:rFonts w:ascii="Times New Roman" w:hAnsi="Times New Roman" w:cs="Times New Roman"/>
          <w:sz w:val="24"/>
          <w:szCs w:val="24"/>
        </w:rPr>
        <w:t xml:space="preserve">Another </w:t>
      </w:r>
      <w:r w:rsidR="00004980" w:rsidRPr="00F20DD0">
        <w:rPr>
          <w:rFonts w:ascii="Times New Roman" w:hAnsi="Times New Roman" w:cs="Times New Roman"/>
          <w:sz w:val="24"/>
          <w:szCs w:val="24"/>
        </w:rPr>
        <w:t>important thing is the</w:t>
      </w:r>
      <w:r w:rsidR="002C7B85" w:rsidRPr="00F20DD0">
        <w:rPr>
          <w:rFonts w:ascii="Times New Roman" w:hAnsi="Times New Roman" w:cs="Times New Roman"/>
          <w:sz w:val="24"/>
          <w:szCs w:val="24"/>
        </w:rPr>
        <w:t xml:space="preserve"> size of the economy of Britain post-Brexit will be larger or smaller than Britain as </w:t>
      </w:r>
      <w:r w:rsidR="004016D4" w:rsidRPr="00F20DD0">
        <w:rPr>
          <w:rFonts w:ascii="Times New Roman" w:hAnsi="Times New Roman" w:cs="Times New Roman"/>
          <w:sz w:val="24"/>
          <w:szCs w:val="24"/>
        </w:rPr>
        <w:t>an</w:t>
      </w:r>
      <w:r w:rsidR="002C7B85" w:rsidRPr="00F20DD0">
        <w:rPr>
          <w:rFonts w:ascii="Times New Roman" w:hAnsi="Times New Roman" w:cs="Times New Roman"/>
          <w:sz w:val="24"/>
          <w:szCs w:val="24"/>
        </w:rPr>
        <w:t xml:space="preserve"> EU member.</w:t>
      </w:r>
      <w:r w:rsidR="00004980" w:rsidRPr="00F20DD0">
        <w:rPr>
          <w:rFonts w:ascii="Times New Roman" w:hAnsi="Times New Roman" w:cs="Times New Roman"/>
          <w:sz w:val="24"/>
          <w:szCs w:val="24"/>
        </w:rPr>
        <w:t xml:space="preserve"> </w:t>
      </w:r>
      <w:r w:rsidR="004016D4" w:rsidRPr="00F20DD0">
        <w:rPr>
          <w:rFonts w:ascii="Times New Roman" w:hAnsi="Times New Roman" w:cs="Times New Roman"/>
          <w:sz w:val="24"/>
          <w:szCs w:val="24"/>
        </w:rPr>
        <w:t xml:space="preserve">Britain </w:t>
      </w:r>
      <w:r w:rsidR="00DA4AE9" w:rsidRPr="00F20DD0">
        <w:rPr>
          <w:rFonts w:ascii="Times New Roman" w:hAnsi="Times New Roman" w:cs="Times New Roman"/>
          <w:sz w:val="24"/>
          <w:szCs w:val="24"/>
        </w:rPr>
        <w:t>must</w:t>
      </w:r>
      <w:r w:rsidR="004016D4" w:rsidRPr="00F20DD0">
        <w:rPr>
          <w:rFonts w:ascii="Times New Roman" w:hAnsi="Times New Roman" w:cs="Times New Roman"/>
          <w:sz w:val="24"/>
          <w:szCs w:val="24"/>
        </w:rPr>
        <w:t xml:space="preserve"> introduce the new regulatory framework and laws to reach pre-Brexit levels</w:t>
      </w:r>
      <w:r w:rsidR="001F20A4" w:rsidRPr="00F20DD0">
        <w:rPr>
          <w:rFonts w:ascii="Times New Roman" w:hAnsi="Times New Roman" w:cs="Times New Roman"/>
          <w:sz w:val="24"/>
          <w:szCs w:val="24"/>
        </w:rPr>
        <w:t xml:space="preserve"> these will include changing existing practices and laws </w:t>
      </w:r>
      <w:r w:rsidR="00E54DBF" w:rsidRPr="00F20DD0">
        <w:rPr>
          <w:rFonts w:ascii="Times New Roman" w:hAnsi="Times New Roman" w:cs="Times New Roman"/>
          <w:sz w:val="24"/>
          <w:szCs w:val="24"/>
        </w:rPr>
        <w:t>regarding trade</w:t>
      </w:r>
      <w:r w:rsidR="00566BBE" w:rsidRPr="00F20DD0">
        <w:rPr>
          <w:rFonts w:ascii="Times New Roman" w:hAnsi="Times New Roman" w:cs="Times New Roman"/>
          <w:sz w:val="24"/>
          <w:szCs w:val="24"/>
        </w:rPr>
        <w:t xml:space="preserve">, </w:t>
      </w:r>
      <w:r w:rsidR="001F20A4" w:rsidRPr="00F20DD0">
        <w:rPr>
          <w:rFonts w:ascii="Times New Roman" w:hAnsi="Times New Roman" w:cs="Times New Roman"/>
          <w:sz w:val="24"/>
          <w:szCs w:val="24"/>
        </w:rPr>
        <w:t>migration</w:t>
      </w:r>
      <w:r w:rsidR="00566BBE" w:rsidRPr="00F20DD0">
        <w:rPr>
          <w:rFonts w:ascii="Times New Roman" w:hAnsi="Times New Roman" w:cs="Times New Roman"/>
          <w:sz w:val="24"/>
          <w:szCs w:val="24"/>
        </w:rPr>
        <w:t xml:space="preserve"> of workers, currency valuation, </w:t>
      </w:r>
      <w:r w:rsidR="001F20A4" w:rsidRPr="00F20DD0">
        <w:rPr>
          <w:rFonts w:ascii="Times New Roman" w:hAnsi="Times New Roman" w:cs="Times New Roman"/>
          <w:sz w:val="24"/>
          <w:szCs w:val="24"/>
        </w:rPr>
        <w:t xml:space="preserve">foreign direct investment, etc. </w:t>
      </w:r>
      <w:r w:rsidR="00C229EA" w:rsidRPr="00F20DD0">
        <w:rPr>
          <w:rFonts w:ascii="Times New Roman" w:hAnsi="Times New Roman" w:cs="Times New Roman"/>
          <w:sz w:val="24"/>
          <w:szCs w:val="24"/>
        </w:rPr>
        <w:t xml:space="preserve">Without </w:t>
      </w:r>
      <w:r w:rsidR="00E54DBF" w:rsidRPr="00F20DD0">
        <w:rPr>
          <w:rFonts w:ascii="Times New Roman" w:hAnsi="Times New Roman" w:cs="Times New Roman"/>
          <w:sz w:val="24"/>
          <w:szCs w:val="24"/>
        </w:rPr>
        <w:t>this new regulation, economists</w:t>
      </w:r>
      <w:r w:rsidR="00C229EA" w:rsidRPr="00F20DD0">
        <w:rPr>
          <w:rFonts w:ascii="Times New Roman" w:hAnsi="Times New Roman" w:cs="Times New Roman"/>
          <w:sz w:val="24"/>
          <w:szCs w:val="24"/>
        </w:rPr>
        <w:t xml:space="preserve"> are not hopeful for a speedy recovery to the pre-Brexit level.</w:t>
      </w:r>
      <w:r w:rsidR="00E54DBF" w:rsidRPr="00F20DD0">
        <w:rPr>
          <w:rFonts w:ascii="Times New Roman" w:hAnsi="Times New Roman" w:cs="Times New Roman"/>
          <w:sz w:val="24"/>
          <w:szCs w:val="24"/>
        </w:rPr>
        <w:t xml:space="preserve"> Non-EU countries traded with the UK as it has access to a larger market of many other countries after Brexit Britain</w:t>
      </w:r>
      <w:r w:rsidR="00FE4A11" w:rsidRPr="00F20DD0">
        <w:rPr>
          <w:rFonts w:ascii="Times New Roman" w:hAnsi="Times New Roman" w:cs="Times New Roman"/>
          <w:sz w:val="24"/>
          <w:szCs w:val="24"/>
        </w:rPr>
        <w:t xml:space="preserve"> has</w:t>
      </w:r>
      <w:r w:rsidR="00E54DBF" w:rsidRPr="00F20DD0">
        <w:rPr>
          <w:rFonts w:ascii="Times New Roman" w:hAnsi="Times New Roman" w:cs="Times New Roman"/>
          <w:sz w:val="24"/>
          <w:szCs w:val="24"/>
        </w:rPr>
        <w:t xml:space="preserve"> become </w:t>
      </w:r>
      <w:r w:rsidR="00FE4A11" w:rsidRPr="00F20DD0">
        <w:rPr>
          <w:rFonts w:ascii="Times New Roman" w:hAnsi="Times New Roman" w:cs="Times New Roman"/>
          <w:sz w:val="24"/>
          <w:szCs w:val="24"/>
        </w:rPr>
        <w:t xml:space="preserve">less </w:t>
      </w:r>
      <w:r w:rsidR="00E54DBF" w:rsidRPr="00F20DD0">
        <w:rPr>
          <w:rFonts w:ascii="Times New Roman" w:hAnsi="Times New Roman" w:cs="Times New Roman"/>
          <w:sz w:val="24"/>
          <w:szCs w:val="24"/>
        </w:rPr>
        <w:t xml:space="preserve">attractive </w:t>
      </w:r>
      <w:r w:rsidR="00FE4A11" w:rsidRPr="00F20DD0">
        <w:rPr>
          <w:rFonts w:ascii="Times New Roman" w:hAnsi="Times New Roman" w:cs="Times New Roman"/>
          <w:sz w:val="24"/>
          <w:szCs w:val="24"/>
        </w:rPr>
        <w:t>and a smaller market</w:t>
      </w:r>
      <w:r w:rsidR="00E54DBF" w:rsidRPr="00F20DD0">
        <w:rPr>
          <w:rFonts w:ascii="Times New Roman" w:hAnsi="Times New Roman" w:cs="Times New Roman"/>
          <w:sz w:val="24"/>
          <w:szCs w:val="24"/>
        </w:rPr>
        <w:t xml:space="preserve">. </w:t>
      </w:r>
    </w:p>
    <w:p w14:paraId="2D27C52B" w14:textId="2BC64F54" w:rsidR="003B2C67" w:rsidRPr="00F20DD0" w:rsidRDefault="00263B31" w:rsidP="0030176D">
      <w:pPr>
        <w:spacing w:after="0" w:line="480" w:lineRule="auto"/>
        <w:ind w:firstLine="720"/>
        <w:contextualSpacing/>
        <w:rPr>
          <w:rFonts w:ascii="Times New Roman" w:hAnsi="Times New Roman" w:cs="Times New Roman"/>
          <w:sz w:val="24"/>
          <w:szCs w:val="24"/>
        </w:rPr>
      </w:pPr>
      <w:r w:rsidRPr="00F20DD0">
        <w:rPr>
          <w:rFonts w:ascii="Times New Roman" w:hAnsi="Times New Roman" w:cs="Times New Roman"/>
          <w:sz w:val="24"/>
          <w:szCs w:val="24"/>
        </w:rPr>
        <w:t xml:space="preserve">Few more significant economic impacts in post-Brexit </w:t>
      </w:r>
      <w:r w:rsidR="002D388F" w:rsidRPr="00F20DD0">
        <w:rPr>
          <w:rFonts w:ascii="Times New Roman" w:hAnsi="Times New Roman" w:cs="Times New Roman"/>
          <w:sz w:val="24"/>
          <w:szCs w:val="24"/>
        </w:rPr>
        <w:t>are</w:t>
      </w:r>
      <w:r w:rsidRPr="00F20DD0">
        <w:rPr>
          <w:rFonts w:ascii="Times New Roman" w:hAnsi="Times New Roman" w:cs="Times New Roman"/>
          <w:sz w:val="24"/>
          <w:szCs w:val="24"/>
        </w:rPr>
        <w:t xml:space="preserve"> now </w:t>
      </w:r>
      <w:r w:rsidR="0073518C" w:rsidRPr="00F20DD0">
        <w:rPr>
          <w:rFonts w:ascii="Times New Roman" w:hAnsi="Times New Roman" w:cs="Times New Roman"/>
          <w:sz w:val="24"/>
          <w:szCs w:val="24"/>
        </w:rPr>
        <w:t>the UK can</w:t>
      </w:r>
      <w:r w:rsidRPr="00F20DD0">
        <w:rPr>
          <w:rFonts w:ascii="Times New Roman" w:hAnsi="Times New Roman" w:cs="Times New Roman"/>
          <w:sz w:val="24"/>
          <w:szCs w:val="24"/>
        </w:rPr>
        <w:t xml:space="preserve"> take back contro</w:t>
      </w:r>
      <w:r w:rsidRPr="00F20DD0">
        <w:rPr>
          <w:rFonts w:ascii="Times New Roman" w:hAnsi="Times New Roman" w:cs="Times New Roman"/>
          <w:sz w:val="24"/>
          <w:szCs w:val="24"/>
        </w:rPr>
        <w:t>l of its waters, thus operating as an independent coastal state, giving more space to the British fishermen and better opportunities have arisen for coastal communities, which in return will boost the economy.</w:t>
      </w:r>
      <w:r w:rsidR="00D6634B" w:rsidRPr="00F20DD0">
        <w:rPr>
          <w:rFonts w:ascii="Times New Roman" w:hAnsi="Times New Roman" w:cs="Times New Roman"/>
          <w:sz w:val="24"/>
          <w:szCs w:val="24"/>
        </w:rPr>
        <w:t xml:space="preserve"> UK global tariff is established which is by UK economy's need and is in pounds rather than in euros. Nearly 6000 tariff lines are streamlined.</w:t>
      </w:r>
      <w:r w:rsidR="006550C5" w:rsidRPr="00F20DD0">
        <w:rPr>
          <w:rFonts w:ascii="Times New Roman" w:hAnsi="Times New Roman" w:cs="Times New Roman"/>
          <w:sz w:val="24"/>
          <w:szCs w:val="24"/>
        </w:rPr>
        <w:t xml:space="preserve"> Due to this, the cost of doing business has significantly reduced, as tariff variations are removed on many products and services to grow tariff-free businesses.</w:t>
      </w:r>
      <w:r w:rsidR="003E4431" w:rsidRPr="00F20DD0">
        <w:rPr>
          <w:rFonts w:ascii="Times New Roman" w:hAnsi="Times New Roman" w:cs="Times New Roman"/>
          <w:sz w:val="24"/>
          <w:szCs w:val="24"/>
        </w:rPr>
        <w:t xml:space="preserve"> A single trade window is introduced by investing 180 million pounds </w:t>
      </w:r>
      <w:r w:rsidR="009273DE" w:rsidRPr="00F20DD0">
        <w:rPr>
          <w:rFonts w:ascii="Times New Roman" w:hAnsi="Times New Roman" w:cs="Times New Roman"/>
          <w:sz w:val="24"/>
          <w:szCs w:val="24"/>
        </w:rPr>
        <w:t>to restructure and modernize the export and import mechanism.</w:t>
      </w:r>
      <w:r w:rsidRPr="00F20DD0">
        <w:rPr>
          <w:rFonts w:ascii="Times New Roman" w:hAnsi="Times New Roman" w:cs="Times New Roman"/>
          <w:sz w:val="24"/>
          <w:szCs w:val="24"/>
        </w:rPr>
        <w:t xml:space="preserve"> Now the UK is the sole decision-maker regarding business acquisitions and mergers.</w:t>
      </w:r>
      <w:r w:rsidR="00CB4790" w:rsidRPr="00F20DD0">
        <w:rPr>
          <w:rFonts w:ascii="Times New Roman" w:hAnsi="Times New Roman" w:cs="Times New Roman"/>
          <w:sz w:val="24"/>
          <w:szCs w:val="24"/>
        </w:rPr>
        <w:t xml:space="preserve"> The crown stamp symbol will be used by the business again</w:t>
      </w:r>
      <w:r w:rsidR="002D388F" w:rsidRPr="00F20DD0">
        <w:rPr>
          <w:rFonts w:ascii="Times New Roman" w:hAnsi="Times New Roman" w:cs="Times New Roman"/>
          <w:sz w:val="24"/>
          <w:szCs w:val="24"/>
        </w:rPr>
        <w:t xml:space="preserve"> </w:t>
      </w:r>
      <w:r w:rsidR="002D388F" w:rsidRPr="00F20DD0">
        <w:rPr>
          <w:rFonts w:ascii="Times New Roman" w:hAnsi="Times New Roman" w:cs="Times New Roman"/>
          <w:color w:val="000000"/>
          <w:sz w:val="24"/>
          <w:szCs w:val="24"/>
          <w:shd w:val="clear" w:color="auto" w:fill="FFFFFF"/>
        </w:rPr>
        <w:t>(Greenaway and Milner, 2019)</w:t>
      </w:r>
      <w:r w:rsidR="00CB4790" w:rsidRPr="00F20DD0">
        <w:rPr>
          <w:rFonts w:ascii="Times New Roman" w:hAnsi="Times New Roman" w:cs="Times New Roman"/>
          <w:sz w:val="24"/>
          <w:szCs w:val="24"/>
        </w:rPr>
        <w:t>.</w:t>
      </w:r>
      <w:r w:rsidR="003A0753" w:rsidRPr="00F20DD0">
        <w:rPr>
          <w:rFonts w:ascii="Times New Roman" w:hAnsi="Times New Roman" w:cs="Times New Roman"/>
          <w:sz w:val="24"/>
          <w:szCs w:val="24"/>
        </w:rPr>
        <w:t xml:space="preserve"> Approximately two-fifths of the FDI</w:t>
      </w:r>
      <w:r w:rsidR="0057396D" w:rsidRPr="00F20DD0">
        <w:rPr>
          <w:rFonts w:ascii="Times New Roman" w:hAnsi="Times New Roman" w:cs="Times New Roman"/>
          <w:sz w:val="24"/>
          <w:szCs w:val="24"/>
        </w:rPr>
        <w:t xml:space="preserve"> </w:t>
      </w:r>
      <w:r w:rsidR="003A0753" w:rsidRPr="00F20DD0">
        <w:rPr>
          <w:rFonts w:ascii="Times New Roman" w:hAnsi="Times New Roman" w:cs="Times New Roman"/>
          <w:sz w:val="24"/>
          <w:szCs w:val="24"/>
        </w:rPr>
        <w:t>(foreign direct investment) of the UK comes from EU countries.</w:t>
      </w:r>
      <w:r w:rsidR="0057396D" w:rsidRPr="00F20DD0">
        <w:rPr>
          <w:rFonts w:ascii="Times New Roman" w:hAnsi="Times New Roman" w:cs="Times New Roman"/>
          <w:sz w:val="24"/>
          <w:szCs w:val="24"/>
        </w:rPr>
        <w:t xml:space="preserve"> Netherland is the largest foreign investor in the UK. An important </w:t>
      </w:r>
      <w:r w:rsidR="0057396D" w:rsidRPr="00F20DD0">
        <w:rPr>
          <w:rFonts w:ascii="Times New Roman" w:hAnsi="Times New Roman" w:cs="Times New Roman"/>
          <w:sz w:val="24"/>
          <w:szCs w:val="24"/>
        </w:rPr>
        <w:lastRenderedPageBreak/>
        <w:t>significant economic impact is leaving the EU will make the UK less attractive for foreign investors. FDI will be greatly reduced due to Brexit. Multinationals find the UK an appealing export platform</w:t>
      </w:r>
      <w:r w:rsidR="005659F2" w:rsidRPr="00F20DD0">
        <w:rPr>
          <w:rFonts w:ascii="Times New Roman" w:hAnsi="Times New Roman" w:cs="Times New Roman"/>
          <w:sz w:val="24"/>
          <w:szCs w:val="24"/>
        </w:rPr>
        <w:t xml:space="preserve"> because they take benefit of the UK's desirable business environment at the same </w:t>
      </w:r>
      <w:r w:rsidR="005517C4" w:rsidRPr="00F20DD0">
        <w:rPr>
          <w:rFonts w:ascii="Times New Roman" w:hAnsi="Times New Roman" w:cs="Times New Roman"/>
          <w:sz w:val="24"/>
          <w:szCs w:val="24"/>
        </w:rPr>
        <w:t>time,</w:t>
      </w:r>
      <w:r w:rsidR="005659F2" w:rsidRPr="00F20DD0">
        <w:rPr>
          <w:rFonts w:ascii="Times New Roman" w:hAnsi="Times New Roman" w:cs="Times New Roman"/>
          <w:sz w:val="24"/>
          <w:szCs w:val="24"/>
        </w:rPr>
        <w:t xml:space="preserve"> they enjoy smooth </w:t>
      </w:r>
      <w:r w:rsidR="002D388F" w:rsidRPr="00F20DD0">
        <w:rPr>
          <w:rFonts w:ascii="Times New Roman" w:hAnsi="Times New Roman" w:cs="Times New Roman"/>
          <w:sz w:val="24"/>
          <w:szCs w:val="24"/>
        </w:rPr>
        <w:t>free trade</w:t>
      </w:r>
      <w:r w:rsidR="005659F2" w:rsidRPr="00F20DD0">
        <w:rPr>
          <w:rFonts w:ascii="Times New Roman" w:hAnsi="Times New Roman" w:cs="Times New Roman"/>
          <w:sz w:val="24"/>
          <w:szCs w:val="24"/>
        </w:rPr>
        <w:t xml:space="preserve"> with the rest of the EU countries.</w:t>
      </w:r>
    </w:p>
    <w:p w14:paraId="67A94F2C" w14:textId="6435A389" w:rsidR="005C3577" w:rsidRPr="00F20DD0" w:rsidRDefault="00263B31" w:rsidP="005517C4">
      <w:pPr>
        <w:spacing w:after="0" w:line="480" w:lineRule="auto"/>
        <w:contextualSpacing/>
        <w:jc w:val="center"/>
        <w:rPr>
          <w:rFonts w:ascii="Times New Roman" w:hAnsi="Times New Roman" w:cs="Times New Roman"/>
          <w:b/>
          <w:bCs/>
          <w:sz w:val="24"/>
          <w:szCs w:val="24"/>
        </w:rPr>
      </w:pPr>
      <w:r w:rsidRPr="00F20DD0">
        <w:rPr>
          <w:rFonts w:ascii="Times New Roman" w:hAnsi="Times New Roman" w:cs="Times New Roman"/>
          <w:b/>
          <w:bCs/>
          <w:sz w:val="24"/>
          <w:szCs w:val="24"/>
        </w:rPr>
        <w:t>Legal Impact:</w:t>
      </w:r>
    </w:p>
    <w:p w14:paraId="689832C9" w14:textId="5562F84B" w:rsidR="000A7C75" w:rsidRPr="00F20DD0" w:rsidRDefault="00263B31" w:rsidP="002D05C9">
      <w:pPr>
        <w:spacing w:after="0" w:line="480" w:lineRule="auto"/>
        <w:ind w:firstLine="720"/>
        <w:contextualSpacing/>
        <w:rPr>
          <w:rFonts w:ascii="Times New Roman" w:hAnsi="Times New Roman" w:cs="Times New Roman"/>
          <w:sz w:val="24"/>
          <w:szCs w:val="24"/>
        </w:rPr>
      </w:pPr>
      <w:r w:rsidRPr="00F20DD0">
        <w:rPr>
          <w:rFonts w:ascii="Times New Roman" w:hAnsi="Times New Roman" w:cs="Times New Roman"/>
          <w:sz w:val="24"/>
          <w:szCs w:val="24"/>
        </w:rPr>
        <w:t xml:space="preserve">United Kingdom is no longer bound by EU laws. Brexit cannot stop cases from being taken </w:t>
      </w:r>
      <w:r w:rsidR="000C4ECF" w:rsidRPr="00F20DD0">
        <w:rPr>
          <w:rFonts w:ascii="Times New Roman" w:hAnsi="Times New Roman" w:cs="Times New Roman"/>
          <w:sz w:val="24"/>
          <w:szCs w:val="24"/>
        </w:rPr>
        <w:t xml:space="preserve">to ECHR (European Courts of Human Rights). There are significant commercial implications following Brexit which include the </w:t>
      </w:r>
      <w:r w:rsidR="003F7F57" w:rsidRPr="00F20DD0">
        <w:rPr>
          <w:rFonts w:ascii="Times New Roman" w:hAnsi="Times New Roman" w:cs="Times New Roman"/>
          <w:sz w:val="24"/>
          <w:szCs w:val="24"/>
        </w:rPr>
        <w:t xml:space="preserve">restricted movement of people from the EU to the UK and vice versa, </w:t>
      </w:r>
      <w:r w:rsidR="000C4ECF" w:rsidRPr="00F20DD0">
        <w:rPr>
          <w:rFonts w:ascii="Times New Roman" w:hAnsi="Times New Roman" w:cs="Times New Roman"/>
          <w:sz w:val="24"/>
          <w:szCs w:val="24"/>
        </w:rPr>
        <w:t xml:space="preserve">placement of </w:t>
      </w:r>
      <w:r w:rsidR="003F7F57" w:rsidRPr="00F20DD0">
        <w:rPr>
          <w:rFonts w:ascii="Times New Roman" w:hAnsi="Times New Roman" w:cs="Times New Roman"/>
          <w:sz w:val="24"/>
          <w:szCs w:val="24"/>
        </w:rPr>
        <w:t>tariffs, and fluctuation in exchange rates. This will lead to financial hardship. UK is no longer bound by EU treaties and acts.</w:t>
      </w:r>
      <w:r w:rsidR="00FB5A85" w:rsidRPr="00F20DD0">
        <w:rPr>
          <w:rFonts w:ascii="Times New Roman" w:hAnsi="Times New Roman" w:cs="Times New Roman"/>
          <w:sz w:val="24"/>
          <w:szCs w:val="24"/>
        </w:rPr>
        <w:t xml:space="preserve"> There has been a </w:t>
      </w:r>
      <w:r w:rsidR="00373A3A" w:rsidRPr="00F20DD0">
        <w:rPr>
          <w:rFonts w:ascii="Times New Roman" w:hAnsi="Times New Roman" w:cs="Times New Roman"/>
          <w:sz w:val="24"/>
          <w:szCs w:val="24"/>
        </w:rPr>
        <w:t>significant impact on the English Legal System during membership with the EU</w:t>
      </w:r>
      <w:r w:rsidR="00182A67" w:rsidRPr="00F20DD0">
        <w:rPr>
          <w:rFonts w:ascii="Times New Roman" w:hAnsi="Times New Roman" w:cs="Times New Roman"/>
          <w:sz w:val="24"/>
          <w:szCs w:val="24"/>
        </w:rPr>
        <w:t xml:space="preserve"> (The Legal Consequences of Brexit, 2022)</w:t>
      </w:r>
      <w:r w:rsidR="00373A3A" w:rsidRPr="00F20DD0">
        <w:rPr>
          <w:rFonts w:ascii="Times New Roman" w:hAnsi="Times New Roman" w:cs="Times New Roman"/>
          <w:sz w:val="24"/>
          <w:szCs w:val="24"/>
        </w:rPr>
        <w:t>.</w:t>
      </w:r>
      <w:r w:rsidR="003452FC" w:rsidRPr="00F20DD0">
        <w:rPr>
          <w:rFonts w:ascii="Times New Roman" w:hAnsi="Times New Roman" w:cs="Times New Roman"/>
          <w:sz w:val="24"/>
          <w:szCs w:val="24"/>
        </w:rPr>
        <w:t xml:space="preserve"> The act gave more rights to full-time workers than part-time workers. In many places, the EU laws had been in contradiction with British laws. </w:t>
      </w:r>
      <w:r w:rsidRPr="00F20DD0">
        <w:rPr>
          <w:rFonts w:ascii="Times New Roman" w:hAnsi="Times New Roman" w:cs="Times New Roman"/>
          <w:sz w:val="24"/>
          <w:szCs w:val="24"/>
        </w:rPr>
        <w:t>Thus,</w:t>
      </w:r>
      <w:r w:rsidR="003452FC" w:rsidRPr="00F20DD0">
        <w:rPr>
          <w:rFonts w:ascii="Times New Roman" w:hAnsi="Times New Roman" w:cs="Times New Roman"/>
          <w:sz w:val="24"/>
          <w:szCs w:val="24"/>
        </w:rPr>
        <w:t xml:space="preserve"> EU laws are not applicable in the UK </w:t>
      </w:r>
      <w:r w:rsidR="002D05C9" w:rsidRPr="00F20DD0">
        <w:rPr>
          <w:rFonts w:ascii="Times New Roman" w:hAnsi="Times New Roman" w:cs="Times New Roman"/>
          <w:sz w:val="24"/>
          <w:szCs w:val="24"/>
        </w:rPr>
        <w:t>anymore. After</w:t>
      </w:r>
      <w:r w:rsidR="00212E81" w:rsidRPr="00F20DD0">
        <w:rPr>
          <w:rFonts w:ascii="Times New Roman" w:hAnsi="Times New Roman" w:cs="Times New Roman"/>
          <w:sz w:val="24"/>
          <w:szCs w:val="24"/>
        </w:rPr>
        <w:t xml:space="preserve"> Brexit EU rights have been replaced by new national UK rights.</w:t>
      </w:r>
      <w:r w:rsidR="003A0714" w:rsidRPr="00F20DD0">
        <w:rPr>
          <w:rFonts w:ascii="Times New Roman" w:hAnsi="Times New Roman" w:cs="Times New Roman"/>
          <w:sz w:val="24"/>
          <w:szCs w:val="24"/>
        </w:rPr>
        <w:t xml:space="preserve"> Now the Trademarks in the time of EU, Unregistered or Registered Community Designs as well as Community Plant Variety Rights are no longer valid in the UK. The regulations under which they were applicable and enforced in the UK have lost their validity.</w:t>
      </w:r>
      <w:r w:rsidR="002D05C9" w:rsidRPr="00F20DD0">
        <w:rPr>
          <w:rFonts w:ascii="Times New Roman" w:hAnsi="Times New Roman" w:cs="Times New Roman"/>
          <w:sz w:val="24"/>
          <w:szCs w:val="24"/>
        </w:rPr>
        <w:t xml:space="preserve"> To have no or minimal loss of rights for right holders, the UK government is legislating for equivalent rights.</w:t>
      </w:r>
    </w:p>
    <w:p w14:paraId="50DC29C4" w14:textId="659A5E72" w:rsidR="00DF44E2" w:rsidRPr="00F20DD0" w:rsidRDefault="00263B31" w:rsidP="002D05C9">
      <w:pPr>
        <w:spacing w:after="0" w:line="480" w:lineRule="auto"/>
        <w:ind w:firstLine="720"/>
        <w:contextualSpacing/>
        <w:rPr>
          <w:rFonts w:ascii="Times New Roman" w:hAnsi="Times New Roman" w:cs="Times New Roman"/>
          <w:sz w:val="24"/>
          <w:szCs w:val="24"/>
        </w:rPr>
      </w:pPr>
      <w:r w:rsidRPr="00F20DD0">
        <w:rPr>
          <w:rFonts w:ascii="Times New Roman" w:hAnsi="Times New Roman" w:cs="Times New Roman"/>
          <w:sz w:val="24"/>
          <w:szCs w:val="24"/>
        </w:rPr>
        <w:t>A significant</w:t>
      </w:r>
      <w:r w:rsidR="00FB5390" w:rsidRPr="00F20DD0">
        <w:rPr>
          <w:rFonts w:ascii="Times New Roman" w:hAnsi="Times New Roman" w:cs="Times New Roman"/>
          <w:sz w:val="24"/>
          <w:szCs w:val="24"/>
        </w:rPr>
        <w:t xml:space="preserve"> legal</w:t>
      </w:r>
      <w:r w:rsidRPr="00F20DD0">
        <w:rPr>
          <w:rFonts w:ascii="Times New Roman" w:hAnsi="Times New Roman" w:cs="Times New Roman"/>
          <w:sz w:val="24"/>
          <w:szCs w:val="24"/>
        </w:rPr>
        <w:t xml:space="preserve"> impact of Brexit will be the changing of tax legislation as </w:t>
      </w:r>
      <w:r w:rsidR="00E82690" w:rsidRPr="00F20DD0">
        <w:rPr>
          <w:rFonts w:ascii="Times New Roman" w:hAnsi="Times New Roman" w:cs="Times New Roman"/>
          <w:sz w:val="24"/>
          <w:szCs w:val="24"/>
        </w:rPr>
        <w:t xml:space="preserve">certain </w:t>
      </w:r>
      <w:r w:rsidRPr="00F20DD0">
        <w:rPr>
          <w:rFonts w:ascii="Times New Roman" w:hAnsi="Times New Roman" w:cs="Times New Roman"/>
          <w:sz w:val="24"/>
          <w:szCs w:val="24"/>
        </w:rPr>
        <w:t xml:space="preserve">tax laws like VAT are influenced by the EU. </w:t>
      </w:r>
      <w:r w:rsidR="00FB5390" w:rsidRPr="00F20DD0">
        <w:rPr>
          <w:rFonts w:ascii="Times New Roman" w:hAnsi="Times New Roman" w:cs="Times New Roman"/>
          <w:sz w:val="24"/>
          <w:szCs w:val="24"/>
        </w:rPr>
        <w:t xml:space="preserve">In the past </w:t>
      </w:r>
      <w:r w:rsidRPr="00F20DD0">
        <w:rPr>
          <w:rFonts w:ascii="Times New Roman" w:hAnsi="Times New Roman" w:cs="Times New Roman"/>
          <w:sz w:val="24"/>
          <w:szCs w:val="24"/>
        </w:rPr>
        <w:t xml:space="preserve">European court of justice, </w:t>
      </w:r>
      <w:r w:rsidR="00FB5390" w:rsidRPr="00F20DD0">
        <w:rPr>
          <w:rFonts w:ascii="Times New Roman" w:hAnsi="Times New Roman" w:cs="Times New Roman"/>
          <w:sz w:val="24"/>
          <w:szCs w:val="24"/>
        </w:rPr>
        <w:t xml:space="preserve">decisions had influenced tax codes or prevented </w:t>
      </w:r>
      <w:r w:rsidR="0084537D" w:rsidRPr="00F20DD0">
        <w:rPr>
          <w:rFonts w:ascii="Times New Roman" w:hAnsi="Times New Roman" w:cs="Times New Roman"/>
          <w:sz w:val="24"/>
          <w:szCs w:val="24"/>
        </w:rPr>
        <w:t>certain UK</w:t>
      </w:r>
      <w:r w:rsidR="000A7DDA" w:rsidRPr="00F20DD0">
        <w:rPr>
          <w:rFonts w:ascii="Times New Roman" w:hAnsi="Times New Roman" w:cs="Times New Roman"/>
          <w:sz w:val="24"/>
          <w:szCs w:val="24"/>
        </w:rPr>
        <w:t xml:space="preserve"> domestic tax laws from being implemented</w:t>
      </w:r>
      <w:r w:rsidR="00FB5390" w:rsidRPr="00F20DD0">
        <w:rPr>
          <w:rFonts w:ascii="Times New Roman" w:hAnsi="Times New Roman" w:cs="Times New Roman"/>
          <w:sz w:val="24"/>
          <w:szCs w:val="24"/>
        </w:rPr>
        <w:t>.</w:t>
      </w:r>
      <w:r w:rsidR="0084537D" w:rsidRPr="00F20DD0">
        <w:rPr>
          <w:rFonts w:ascii="Times New Roman" w:hAnsi="Times New Roman" w:cs="Times New Roman"/>
          <w:sz w:val="24"/>
          <w:szCs w:val="24"/>
        </w:rPr>
        <w:t xml:space="preserve"> Although VAT is </w:t>
      </w:r>
      <w:r w:rsidR="0020064B" w:rsidRPr="00F20DD0">
        <w:rPr>
          <w:rFonts w:ascii="Times New Roman" w:hAnsi="Times New Roman" w:cs="Times New Roman"/>
          <w:sz w:val="24"/>
          <w:szCs w:val="24"/>
        </w:rPr>
        <w:t>an</w:t>
      </w:r>
      <w:r w:rsidR="0084537D" w:rsidRPr="00F20DD0">
        <w:rPr>
          <w:rFonts w:ascii="Times New Roman" w:hAnsi="Times New Roman" w:cs="Times New Roman"/>
          <w:sz w:val="24"/>
          <w:szCs w:val="24"/>
        </w:rPr>
        <w:t xml:space="preserve"> EU tax system followed by</w:t>
      </w:r>
      <w:r w:rsidR="00F612C4" w:rsidRPr="00F20DD0">
        <w:rPr>
          <w:rFonts w:ascii="Times New Roman" w:hAnsi="Times New Roman" w:cs="Times New Roman"/>
          <w:sz w:val="24"/>
          <w:szCs w:val="24"/>
        </w:rPr>
        <w:t xml:space="preserve"> its</w:t>
      </w:r>
      <w:r w:rsidR="0084537D" w:rsidRPr="00F20DD0">
        <w:rPr>
          <w:rFonts w:ascii="Times New Roman" w:hAnsi="Times New Roman" w:cs="Times New Roman"/>
          <w:sz w:val="24"/>
          <w:szCs w:val="24"/>
        </w:rPr>
        <w:t xml:space="preserve"> member states</w:t>
      </w:r>
      <w:r w:rsidR="00F612C4" w:rsidRPr="00F20DD0">
        <w:rPr>
          <w:rFonts w:ascii="Times New Roman" w:hAnsi="Times New Roman" w:cs="Times New Roman"/>
          <w:sz w:val="24"/>
          <w:szCs w:val="24"/>
        </w:rPr>
        <w:t>,</w:t>
      </w:r>
      <w:r w:rsidR="0084537D" w:rsidRPr="00F20DD0">
        <w:rPr>
          <w:rFonts w:ascii="Times New Roman" w:hAnsi="Times New Roman" w:cs="Times New Roman"/>
          <w:sz w:val="24"/>
          <w:szCs w:val="24"/>
        </w:rPr>
        <w:t xml:space="preserve"> UK VAT may </w:t>
      </w:r>
      <w:r w:rsidR="00AD2222" w:rsidRPr="00F20DD0">
        <w:rPr>
          <w:rFonts w:ascii="Times New Roman" w:hAnsi="Times New Roman" w:cs="Times New Roman"/>
          <w:sz w:val="24"/>
          <w:szCs w:val="24"/>
        </w:rPr>
        <w:t>diverge from</w:t>
      </w:r>
      <w:r w:rsidR="0084537D" w:rsidRPr="00F20DD0">
        <w:rPr>
          <w:rFonts w:ascii="Times New Roman" w:hAnsi="Times New Roman" w:cs="Times New Roman"/>
          <w:sz w:val="24"/>
          <w:szCs w:val="24"/>
        </w:rPr>
        <w:t xml:space="preserve"> the EU VAT system.</w:t>
      </w:r>
      <w:r w:rsidR="0020064B" w:rsidRPr="00F20DD0">
        <w:rPr>
          <w:rFonts w:ascii="Times New Roman" w:hAnsi="Times New Roman" w:cs="Times New Roman"/>
          <w:sz w:val="24"/>
          <w:szCs w:val="24"/>
        </w:rPr>
        <w:t xml:space="preserve"> </w:t>
      </w:r>
    </w:p>
    <w:p w14:paraId="692C179F" w14:textId="6314DE5B" w:rsidR="005C4901" w:rsidRPr="00F20DD0" w:rsidRDefault="00263B31" w:rsidP="002D05C9">
      <w:pPr>
        <w:spacing w:after="0" w:line="480" w:lineRule="auto"/>
        <w:ind w:firstLine="720"/>
        <w:contextualSpacing/>
        <w:rPr>
          <w:rFonts w:ascii="Times New Roman" w:hAnsi="Times New Roman" w:cs="Times New Roman"/>
          <w:sz w:val="24"/>
          <w:szCs w:val="24"/>
        </w:rPr>
      </w:pPr>
      <w:r w:rsidRPr="00F20DD0">
        <w:rPr>
          <w:rFonts w:ascii="Times New Roman" w:hAnsi="Times New Roman" w:cs="Times New Roman"/>
          <w:sz w:val="24"/>
          <w:szCs w:val="24"/>
        </w:rPr>
        <w:lastRenderedPageBreak/>
        <w:t xml:space="preserve">Alternative arrangements like Norway and Switzerland </w:t>
      </w:r>
      <w:r w:rsidR="00F612C4" w:rsidRPr="00F20DD0">
        <w:rPr>
          <w:rFonts w:ascii="Times New Roman" w:hAnsi="Times New Roman" w:cs="Times New Roman"/>
          <w:sz w:val="24"/>
          <w:szCs w:val="24"/>
        </w:rPr>
        <w:t>could have been an</w:t>
      </w:r>
      <w:r w:rsidRPr="00F20DD0">
        <w:rPr>
          <w:rFonts w:ascii="Times New Roman" w:hAnsi="Times New Roman" w:cs="Times New Roman"/>
          <w:sz w:val="24"/>
          <w:szCs w:val="24"/>
        </w:rPr>
        <w:t xml:space="preserve"> option too for Britain. Norway has joined a European Economic Area (EEA) where </w:t>
      </w:r>
      <w:r w:rsidRPr="00F20DD0">
        <w:rPr>
          <w:rFonts w:ascii="Times New Roman" w:hAnsi="Times New Roman" w:cs="Times New Roman"/>
          <w:sz w:val="24"/>
          <w:szCs w:val="24"/>
        </w:rPr>
        <w:t xml:space="preserve">it has access to </w:t>
      </w:r>
      <w:r w:rsidR="001B02D2" w:rsidRPr="00F20DD0">
        <w:rPr>
          <w:rFonts w:ascii="Times New Roman" w:hAnsi="Times New Roman" w:cs="Times New Roman"/>
          <w:sz w:val="24"/>
          <w:szCs w:val="24"/>
        </w:rPr>
        <w:t xml:space="preserve">the whole </w:t>
      </w:r>
      <w:r w:rsidRPr="00F20DD0">
        <w:rPr>
          <w:rFonts w:ascii="Times New Roman" w:hAnsi="Times New Roman" w:cs="Times New Roman"/>
          <w:sz w:val="24"/>
          <w:szCs w:val="24"/>
        </w:rPr>
        <w:t>European market</w:t>
      </w:r>
      <w:r w:rsidR="003C149E" w:rsidRPr="00F20DD0">
        <w:rPr>
          <w:rFonts w:ascii="Times New Roman" w:hAnsi="Times New Roman" w:cs="Times New Roman"/>
          <w:sz w:val="24"/>
          <w:szCs w:val="24"/>
        </w:rPr>
        <w:t xml:space="preserve"> </w:t>
      </w:r>
      <w:r w:rsidRPr="00F20DD0">
        <w:rPr>
          <w:rFonts w:ascii="Times New Roman" w:hAnsi="Times New Roman" w:cs="Times New Roman"/>
          <w:sz w:val="24"/>
          <w:szCs w:val="24"/>
        </w:rPr>
        <w:t>and can freely tra</w:t>
      </w:r>
      <w:r w:rsidR="003C149E" w:rsidRPr="00F20DD0">
        <w:rPr>
          <w:rFonts w:ascii="Times New Roman" w:hAnsi="Times New Roman" w:cs="Times New Roman"/>
          <w:sz w:val="24"/>
          <w:szCs w:val="24"/>
        </w:rPr>
        <w:t>d</w:t>
      </w:r>
      <w:r w:rsidRPr="00F20DD0">
        <w:rPr>
          <w:rFonts w:ascii="Times New Roman" w:hAnsi="Times New Roman" w:cs="Times New Roman"/>
          <w:sz w:val="24"/>
          <w:szCs w:val="24"/>
        </w:rPr>
        <w:t xml:space="preserve">e goods and services among </w:t>
      </w:r>
      <w:r w:rsidR="004E0DD4" w:rsidRPr="00F20DD0">
        <w:rPr>
          <w:rFonts w:ascii="Times New Roman" w:hAnsi="Times New Roman" w:cs="Times New Roman"/>
          <w:sz w:val="24"/>
          <w:szCs w:val="24"/>
        </w:rPr>
        <w:t>EU countries.</w:t>
      </w:r>
      <w:r w:rsidR="006D55BF" w:rsidRPr="00F20DD0">
        <w:rPr>
          <w:rFonts w:ascii="Times New Roman" w:hAnsi="Times New Roman" w:cs="Times New Roman"/>
          <w:sz w:val="24"/>
          <w:szCs w:val="24"/>
        </w:rPr>
        <w:t xml:space="preserve"> </w:t>
      </w:r>
      <w:r w:rsidR="001B02D2" w:rsidRPr="00F20DD0">
        <w:rPr>
          <w:rFonts w:ascii="Times New Roman" w:hAnsi="Times New Roman" w:cs="Times New Roman"/>
          <w:sz w:val="24"/>
          <w:szCs w:val="24"/>
        </w:rPr>
        <w:t>If Britain adopt</w:t>
      </w:r>
      <w:r w:rsidR="00F612C4" w:rsidRPr="00F20DD0">
        <w:rPr>
          <w:rFonts w:ascii="Times New Roman" w:hAnsi="Times New Roman" w:cs="Times New Roman"/>
          <w:sz w:val="24"/>
          <w:szCs w:val="24"/>
        </w:rPr>
        <w:t>ed</w:t>
      </w:r>
      <w:r w:rsidR="001B02D2" w:rsidRPr="00F20DD0">
        <w:rPr>
          <w:rFonts w:ascii="Times New Roman" w:hAnsi="Times New Roman" w:cs="Times New Roman"/>
          <w:sz w:val="24"/>
          <w:szCs w:val="24"/>
        </w:rPr>
        <w:t xml:space="preserve"> EEA, </w:t>
      </w:r>
      <w:r w:rsidR="006D55BF" w:rsidRPr="00F20DD0">
        <w:rPr>
          <w:rFonts w:ascii="Times New Roman" w:hAnsi="Times New Roman" w:cs="Times New Roman"/>
          <w:sz w:val="24"/>
          <w:szCs w:val="24"/>
        </w:rPr>
        <w:t xml:space="preserve">Tax laws </w:t>
      </w:r>
      <w:r w:rsidR="00F612C4" w:rsidRPr="00F20DD0">
        <w:rPr>
          <w:rFonts w:ascii="Times New Roman" w:hAnsi="Times New Roman" w:cs="Times New Roman"/>
          <w:sz w:val="24"/>
          <w:szCs w:val="24"/>
        </w:rPr>
        <w:t xml:space="preserve">generally would have </w:t>
      </w:r>
      <w:r w:rsidR="006D55BF" w:rsidRPr="00F20DD0">
        <w:rPr>
          <w:rFonts w:ascii="Times New Roman" w:hAnsi="Times New Roman" w:cs="Times New Roman"/>
          <w:sz w:val="24"/>
          <w:szCs w:val="24"/>
        </w:rPr>
        <w:t>stay</w:t>
      </w:r>
      <w:r w:rsidR="00F612C4" w:rsidRPr="00F20DD0">
        <w:rPr>
          <w:rFonts w:ascii="Times New Roman" w:hAnsi="Times New Roman" w:cs="Times New Roman"/>
          <w:sz w:val="24"/>
          <w:szCs w:val="24"/>
        </w:rPr>
        <w:t>ed</w:t>
      </w:r>
      <w:r w:rsidR="006D55BF" w:rsidRPr="00F20DD0">
        <w:rPr>
          <w:rFonts w:ascii="Times New Roman" w:hAnsi="Times New Roman" w:cs="Times New Roman"/>
          <w:sz w:val="24"/>
          <w:szCs w:val="24"/>
        </w:rPr>
        <w:t xml:space="preserve"> the same.</w:t>
      </w:r>
      <w:r w:rsidR="003C149E" w:rsidRPr="00F20DD0">
        <w:rPr>
          <w:rFonts w:ascii="Times New Roman" w:hAnsi="Times New Roman" w:cs="Times New Roman"/>
          <w:sz w:val="24"/>
          <w:szCs w:val="24"/>
        </w:rPr>
        <w:t xml:space="preserve"> However, if </w:t>
      </w:r>
      <w:r w:rsidR="00766290" w:rsidRPr="00F20DD0">
        <w:rPr>
          <w:rFonts w:ascii="Times New Roman" w:hAnsi="Times New Roman" w:cs="Times New Roman"/>
          <w:sz w:val="24"/>
          <w:szCs w:val="24"/>
        </w:rPr>
        <w:t>Britain</w:t>
      </w:r>
      <w:r w:rsidR="003C149E" w:rsidRPr="00F20DD0">
        <w:rPr>
          <w:rFonts w:ascii="Times New Roman" w:hAnsi="Times New Roman" w:cs="Times New Roman"/>
          <w:sz w:val="24"/>
          <w:szCs w:val="24"/>
        </w:rPr>
        <w:t xml:space="preserve"> </w:t>
      </w:r>
      <w:r w:rsidR="00F612C4" w:rsidRPr="00F20DD0">
        <w:rPr>
          <w:rFonts w:ascii="Times New Roman" w:hAnsi="Times New Roman" w:cs="Times New Roman"/>
          <w:sz w:val="24"/>
          <w:szCs w:val="24"/>
        </w:rPr>
        <w:t xml:space="preserve">had </w:t>
      </w:r>
      <w:r w:rsidR="001B02D2" w:rsidRPr="00F20DD0">
        <w:rPr>
          <w:rFonts w:ascii="Times New Roman" w:hAnsi="Times New Roman" w:cs="Times New Roman"/>
          <w:sz w:val="24"/>
          <w:szCs w:val="24"/>
        </w:rPr>
        <w:t>adopt</w:t>
      </w:r>
      <w:r w:rsidR="00F612C4" w:rsidRPr="00F20DD0">
        <w:rPr>
          <w:rFonts w:ascii="Times New Roman" w:hAnsi="Times New Roman" w:cs="Times New Roman"/>
          <w:sz w:val="24"/>
          <w:szCs w:val="24"/>
        </w:rPr>
        <w:t>ed</w:t>
      </w:r>
      <w:r w:rsidR="003C149E" w:rsidRPr="00F20DD0">
        <w:rPr>
          <w:rFonts w:ascii="Times New Roman" w:hAnsi="Times New Roman" w:cs="Times New Roman"/>
          <w:sz w:val="24"/>
          <w:szCs w:val="24"/>
        </w:rPr>
        <w:t xml:space="preserve"> what Switzerland ha</w:t>
      </w:r>
      <w:r w:rsidR="00F612C4" w:rsidRPr="00F20DD0">
        <w:rPr>
          <w:rFonts w:ascii="Times New Roman" w:hAnsi="Times New Roman" w:cs="Times New Roman"/>
          <w:sz w:val="24"/>
          <w:szCs w:val="24"/>
        </w:rPr>
        <w:t>d</w:t>
      </w:r>
      <w:r w:rsidR="003C149E" w:rsidRPr="00F20DD0">
        <w:rPr>
          <w:rFonts w:ascii="Times New Roman" w:hAnsi="Times New Roman" w:cs="Times New Roman"/>
          <w:sz w:val="24"/>
          <w:szCs w:val="24"/>
        </w:rPr>
        <w:t xml:space="preserve"> done by entering</w:t>
      </w:r>
      <w:r w:rsidR="001B02D2" w:rsidRPr="00F20DD0">
        <w:rPr>
          <w:rFonts w:ascii="Times New Roman" w:hAnsi="Times New Roman" w:cs="Times New Roman"/>
          <w:sz w:val="24"/>
          <w:szCs w:val="24"/>
        </w:rPr>
        <w:t xml:space="preserve"> </w:t>
      </w:r>
      <w:r w:rsidR="00B91FC3" w:rsidRPr="00F20DD0">
        <w:rPr>
          <w:rFonts w:ascii="Times New Roman" w:hAnsi="Times New Roman" w:cs="Times New Roman"/>
          <w:sz w:val="24"/>
          <w:szCs w:val="24"/>
        </w:rPr>
        <w:t>into</w:t>
      </w:r>
      <w:r w:rsidR="003C149E" w:rsidRPr="00F20DD0">
        <w:rPr>
          <w:rFonts w:ascii="Times New Roman" w:hAnsi="Times New Roman" w:cs="Times New Roman"/>
          <w:sz w:val="24"/>
          <w:szCs w:val="24"/>
        </w:rPr>
        <w:t xml:space="preserve"> specific bilateral agreements</w:t>
      </w:r>
      <w:r w:rsidR="00BA7105" w:rsidRPr="00F20DD0">
        <w:rPr>
          <w:rFonts w:ascii="Times New Roman" w:hAnsi="Times New Roman" w:cs="Times New Roman"/>
          <w:sz w:val="24"/>
          <w:szCs w:val="24"/>
        </w:rPr>
        <w:t>,</w:t>
      </w:r>
      <w:r w:rsidR="003C149E" w:rsidRPr="00F20DD0">
        <w:rPr>
          <w:rFonts w:ascii="Times New Roman" w:hAnsi="Times New Roman" w:cs="Times New Roman"/>
          <w:sz w:val="24"/>
          <w:szCs w:val="24"/>
        </w:rPr>
        <w:t xml:space="preserve"> tax laws </w:t>
      </w:r>
      <w:r w:rsidR="00F612C4" w:rsidRPr="00F20DD0">
        <w:rPr>
          <w:rFonts w:ascii="Times New Roman" w:hAnsi="Times New Roman" w:cs="Times New Roman"/>
          <w:sz w:val="24"/>
          <w:szCs w:val="24"/>
        </w:rPr>
        <w:t>would have been amended to suit</w:t>
      </w:r>
      <w:r w:rsidR="003C149E" w:rsidRPr="00F20DD0">
        <w:rPr>
          <w:rFonts w:ascii="Times New Roman" w:hAnsi="Times New Roman" w:cs="Times New Roman"/>
          <w:sz w:val="24"/>
          <w:szCs w:val="24"/>
        </w:rPr>
        <w:t xml:space="preserve"> Britain</w:t>
      </w:r>
      <w:r w:rsidR="00BA7105" w:rsidRPr="00F20DD0">
        <w:rPr>
          <w:rFonts w:ascii="Times New Roman" w:hAnsi="Times New Roman" w:cs="Times New Roman"/>
          <w:sz w:val="24"/>
          <w:szCs w:val="24"/>
        </w:rPr>
        <w:t>'s interests</w:t>
      </w:r>
      <w:r w:rsidR="003C149E" w:rsidRPr="00F20DD0">
        <w:rPr>
          <w:rFonts w:ascii="Times New Roman" w:hAnsi="Times New Roman" w:cs="Times New Roman"/>
          <w:sz w:val="24"/>
          <w:szCs w:val="24"/>
        </w:rPr>
        <w:t>.</w:t>
      </w:r>
      <w:r w:rsidR="00EC38C7" w:rsidRPr="00F20DD0">
        <w:rPr>
          <w:rFonts w:ascii="Times New Roman" w:hAnsi="Times New Roman" w:cs="Times New Roman"/>
          <w:sz w:val="24"/>
          <w:szCs w:val="24"/>
        </w:rPr>
        <w:t xml:space="preserve"> </w:t>
      </w:r>
      <w:r w:rsidR="002011EC" w:rsidRPr="00F20DD0">
        <w:rPr>
          <w:rFonts w:ascii="Times New Roman" w:hAnsi="Times New Roman" w:cs="Times New Roman"/>
          <w:sz w:val="24"/>
          <w:szCs w:val="24"/>
        </w:rPr>
        <w:t>U</w:t>
      </w:r>
      <w:r w:rsidR="00EC38C7" w:rsidRPr="00F20DD0">
        <w:rPr>
          <w:rFonts w:ascii="Times New Roman" w:hAnsi="Times New Roman" w:cs="Times New Roman"/>
          <w:sz w:val="24"/>
          <w:szCs w:val="24"/>
        </w:rPr>
        <w:t xml:space="preserve">nder the </w:t>
      </w:r>
      <w:r w:rsidR="00AD2222" w:rsidRPr="00F20DD0">
        <w:rPr>
          <w:rFonts w:ascii="Times New Roman" w:hAnsi="Times New Roman" w:cs="Times New Roman"/>
          <w:sz w:val="24"/>
          <w:szCs w:val="24"/>
        </w:rPr>
        <w:t>Fair-Trade</w:t>
      </w:r>
      <w:r w:rsidR="00EC38C7" w:rsidRPr="00F20DD0">
        <w:rPr>
          <w:rFonts w:ascii="Times New Roman" w:hAnsi="Times New Roman" w:cs="Times New Roman"/>
          <w:sz w:val="24"/>
          <w:szCs w:val="24"/>
        </w:rPr>
        <w:t xml:space="preserve"> </w:t>
      </w:r>
      <w:r w:rsidR="002011EC" w:rsidRPr="00F20DD0">
        <w:rPr>
          <w:rFonts w:ascii="Times New Roman" w:hAnsi="Times New Roman" w:cs="Times New Roman"/>
          <w:sz w:val="24"/>
          <w:szCs w:val="24"/>
        </w:rPr>
        <w:t>A</w:t>
      </w:r>
      <w:r w:rsidR="00EC38C7" w:rsidRPr="00F20DD0">
        <w:rPr>
          <w:rFonts w:ascii="Times New Roman" w:hAnsi="Times New Roman" w:cs="Times New Roman"/>
          <w:sz w:val="24"/>
          <w:szCs w:val="24"/>
        </w:rPr>
        <w:t xml:space="preserve">greement (FTA) and World </w:t>
      </w:r>
      <w:r w:rsidR="002011EC" w:rsidRPr="00F20DD0">
        <w:rPr>
          <w:rFonts w:ascii="Times New Roman" w:hAnsi="Times New Roman" w:cs="Times New Roman"/>
          <w:sz w:val="24"/>
          <w:szCs w:val="24"/>
        </w:rPr>
        <w:t>T</w:t>
      </w:r>
      <w:r w:rsidR="00EC38C7" w:rsidRPr="00F20DD0">
        <w:rPr>
          <w:rFonts w:ascii="Times New Roman" w:hAnsi="Times New Roman" w:cs="Times New Roman"/>
          <w:sz w:val="24"/>
          <w:szCs w:val="24"/>
        </w:rPr>
        <w:t xml:space="preserve">rade </w:t>
      </w:r>
      <w:r w:rsidR="002011EC" w:rsidRPr="00F20DD0">
        <w:rPr>
          <w:rFonts w:ascii="Times New Roman" w:hAnsi="Times New Roman" w:cs="Times New Roman"/>
          <w:sz w:val="24"/>
          <w:szCs w:val="24"/>
        </w:rPr>
        <w:t>Or</w:t>
      </w:r>
      <w:r w:rsidR="00EC38C7" w:rsidRPr="00F20DD0">
        <w:rPr>
          <w:rFonts w:ascii="Times New Roman" w:hAnsi="Times New Roman" w:cs="Times New Roman"/>
          <w:sz w:val="24"/>
          <w:szCs w:val="24"/>
        </w:rPr>
        <w:t xml:space="preserve">ganization (WTO) arrangement, Britain </w:t>
      </w:r>
      <w:r w:rsidR="00437E54" w:rsidRPr="00F20DD0">
        <w:rPr>
          <w:rFonts w:ascii="Times New Roman" w:hAnsi="Times New Roman" w:cs="Times New Roman"/>
          <w:sz w:val="24"/>
          <w:szCs w:val="24"/>
        </w:rPr>
        <w:t xml:space="preserve">also </w:t>
      </w:r>
      <w:r w:rsidR="00EC38C7" w:rsidRPr="00F20DD0">
        <w:rPr>
          <w:rFonts w:ascii="Times New Roman" w:hAnsi="Times New Roman" w:cs="Times New Roman"/>
          <w:sz w:val="24"/>
          <w:szCs w:val="24"/>
        </w:rPr>
        <w:t xml:space="preserve">will not be obliged </w:t>
      </w:r>
      <w:r w:rsidR="002011EC" w:rsidRPr="00F20DD0">
        <w:rPr>
          <w:rFonts w:ascii="Times New Roman" w:hAnsi="Times New Roman" w:cs="Times New Roman"/>
          <w:sz w:val="24"/>
          <w:szCs w:val="24"/>
        </w:rPr>
        <w:t>to make any financial contributions to the EU budget nor it will be required to follow EU tax laws.</w:t>
      </w:r>
      <w:r w:rsidR="007138AD" w:rsidRPr="00F20DD0">
        <w:rPr>
          <w:rFonts w:ascii="Times New Roman" w:hAnsi="Times New Roman" w:cs="Times New Roman"/>
          <w:sz w:val="24"/>
          <w:szCs w:val="24"/>
        </w:rPr>
        <w:t xml:space="preserve"> </w:t>
      </w:r>
    </w:p>
    <w:p w14:paraId="6BEA0F26" w14:textId="1B4EF8C5" w:rsidR="005517C4" w:rsidRPr="00F20DD0" w:rsidRDefault="00263B31" w:rsidP="00BA6F8B">
      <w:pPr>
        <w:spacing w:after="0" w:line="480" w:lineRule="auto"/>
        <w:ind w:firstLine="720"/>
        <w:contextualSpacing/>
        <w:rPr>
          <w:rFonts w:ascii="Times New Roman" w:hAnsi="Times New Roman" w:cs="Times New Roman"/>
          <w:sz w:val="24"/>
          <w:szCs w:val="24"/>
        </w:rPr>
      </w:pPr>
      <w:r w:rsidRPr="00F20DD0">
        <w:rPr>
          <w:rFonts w:ascii="Times New Roman" w:hAnsi="Times New Roman" w:cs="Times New Roman"/>
          <w:sz w:val="24"/>
          <w:szCs w:val="24"/>
        </w:rPr>
        <w:t>Currently, Britain is working with the Scottish and Ireland government</w:t>
      </w:r>
      <w:r w:rsidR="00BA6F8B" w:rsidRPr="00F20DD0">
        <w:rPr>
          <w:rFonts w:ascii="Times New Roman" w:hAnsi="Times New Roman" w:cs="Times New Roman"/>
          <w:sz w:val="24"/>
          <w:szCs w:val="24"/>
        </w:rPr>
        <w:t>s</w:t>
      </w:r>
      <w:r w:rsidRPr="00F20DD0">
        <w:rPr>
          <w:rFonts w:ascii="Times New Roman" w:hAnsi="Times New Roman" w:cs="Times New Roman"/>
          <w:sz w:val="24"/>
          <w:szCs w:val="24"/>
        </w:rPr>
        <w:t xml:space="preserve"> to </w:t>
      </w:r>
      <w:r w:rsidR="0020064B" w:rsidRPr="00F20DD0">
        <w:rPr>
          <w:rFonts w:ascii="Times New Roman" w:hAnsi="Times New Roman" w:cs="Times New Roman"/>
          <w:sz w:val="24"/>
          <w:szCs w:val="24"/>
        </w:rPr>
        <w:t>come</w:t>
      </w:r>
      <w:r w:rsidRPr="00F20DD0">
        <w:rPr>
          <w:rFonts w:ascii="Times New Roman" w:hAnsi="Times New Roman" w:cs="Times New Roman"/>
          <w:sz w:val="24"/>
          <w:szCs w:val="24"/>
        </w:rPr>
        <w:t xml:space="preserve"> </w:t>
      </w:r>
      <w:r w:rsidR="0020064B" w:rsidRPr="00F20DD0">
        <w:rPr>
          <w:rFonts w:ascii="Times New Roman" w:hAnsi="Times New Roman" w:cs="Times New Roman"/>
          <w:sz w:val="24"/>
          <w:szCs w:val="24"/>
        </w:rPr>
        <w:t>up</w:t>
      </w:r>
      <w:r w:rsidRPr="00F20DD0">
        <w:rPr>
          <w:rFonts w:ascii="Times New Roman" w:hAnsi="Times New Roman" w:cs="Times New Roman"/>
          <w:sz w:val="24"/>
          <w:szCs w:val="24"/>
        </w:rPr>
        <w:t xml:space="preserve"> with a UK common framework</w:t>
      </w:r>
      <w:r w:rsidR="00AB2EDF" w:rsidRPr="00F20DD0">
        <w:rPr>
          <w:rFonts w:ascii="Times New Roman" w:hAnsi="Times New Roman" w:cs="Times New Roman"/>
          <w:sz w:val="24"/>
          <w:szCs w:val="24"/>
        </w:rPr>
        <w:t xml:space="preserve">. </w:t>
      </w:r>
      <w:r w:rsidR="00D111E8" w:rsidRPr="00F20DD0">
        <w:rPr>
          <w:rFonts w:ascii="Times New Roman" w:hAnsi="Times New Roman" w:cs="Times New Roman"/>
          <w:sz w:val="24"/>
          <w:szCs w:val="24"/>
        </w:rPr>
        <w:t xml:space="preserve">To ensure continuity of </w:t>
      </w:r>
      <w:r w:rsidR="00BA6F8B" w:rsidRPr="00F20DD0">
        <w:rPr>
          <w:rFonts w:ascii="Times New Roman" w:hAnsi="Times New Roman" w:cs="Times New Roman"/>
          <w:sz w:val="24"/>
          <w:szCs w:val="24"/>
        </w:rPr>
        <w:t>businesses immediately</w:t>
      </w:r>
      <w:r w:rsidR="00D111E8" w:rsidRPr="00F20DD0">
        <w:rPr>
          <w:rFonts w:ascii="Times New Roman" w:hAnsi="Times New Roman" w:cs="Times New Roman"/>
          <w:sz w:val="24"/>
          <w:szCs w:val="24"/>
        </w:rPr>
        <w:t xml:space="preserve"> after Brexit </w:t>
      </w:r>
      <w:r w:rsidR="00AB2EDF" w:rsidRPr="00F20DD0">
        <w:rPr>
          <w:rFonts w:ascii="Times New Roman" w:hAnsi="Times New Roman" w:cs="Times New Roman"/>
          <w:sz w:val="24"/>
          <w:szCs w:val="24"/>
        </w:rPr>
        <w:t xml:space="preserve">UK had retained </w:t>
      </w:r>
      <w:r w:rsidR="00D111E8" w:rsidRPr="00F20DD0">
        <w:rPr>
          <w:rFonts w:ascii="Times New Roman" w:hAnsi="Times New Roman" w:cs="Times New Roman"/>
          <w:sz w:val="24"/>
          <w:szCs w:val="24"/>
        </w:rPr>
        <w:t>European Communities A</w:t>
      </w:r>
      <w:r w:rsidR="00AB2EDF" w:rsidRPr="00F20DD0">
        <w:rPr>
          <w:rFonts w:ascii="Times New Roman" w:hAnsi="Times New Roman" w:cs="Times New Roman"/>
          <w:sz w:val="24"/>
          <w:szCs w:val="24"/>
        </w:rPr>
        <w:t xml:space="preserve">ct 1972 as a </w:t>
      </w:r>
      <w:r w:rsidR="00D111E8" w:rsidRPr="00F20DD0">
        <w:rPr>
          <w:rFonts w:ascii="Times New Roman" w:hAnsi="Times New Roman" w:cs="Times New Roman"/>
          <w:sz w:val="24"/>
          <w:szCs w:val="24"/>
        </w:rPr>
        <w:t>UK</w:t>
      </w:r>
      <w:r w:rsidR="00AB2EDF" w:rsidRPr="00F20DD0">
        <w:rPr>
          <w:rFonts w:ascii="Times New Roman" w:hAnsi="Times New Roman" w:cs="Times New Roman"/>
          <w:sz w:val="24"/>
          <w:szCs w:val="24"/>
        </w:rPr>
        <w:t xml:space="preserve"> law </w:t>
      </w:r>
      <w:r w:rsidR="00D111E8" w:rsidRPr="00F20DD0">
        <w:rPr>
          <w:rFonts w:ascii="Times New Roman" w:hAnsi="Times New Roman" w:cs="Times New Roman"/>
          <w:sz w:val="24"/>
          <w:szCs w:val="24"/>
        </w:rPr>
        <w:t xml:space="preserve">by introducing a new Act EU Withdrawal Act </w:t>
      </w:r>
      <w:r w:rsidR="007E4CF0" w:rsidRPr="00F20DD0">
        <w:rPr>
          <w:rFonts w:ascii="Times New Roman" w:hAnsi="Times New Roman" w:cs="Times New Roman"/>
          <w:sz w:val="24"/>
          <w:szCs w:val="24"/>
        </w:rPr>
        <w:t xml:space="preserve">of </w:t>
      </w:r>
      <w:r w:rsidR="00D111E8" w:rsidRPr="00F20DD0">
        <w:rPr>
          <w:rFonts w:ascii="Times New Roman" w:hAnsi="Times New Roman" w:cs="Times New Roman"/>
          <w:sz w:val="24"/>
          <w:szCs w:val="24"/>
        </w:rPr>
        <w:t>2018.</w:t>
      </w:r>
      <w:r w:rsidR="00AB2EDF" w:rsidRPr="00F20DD0">
        <w:rPr>
          <w:rFonts w:ascii="Times New Roman" w:hAnsi="Times New Roman" w:cs="Times New Roman"/>
          <w:sz w:val="24"/>
          <w:szCs w:val="24"/>
        </w:rPr>
        <w:t xml:space="preserve"> </w:t>
      </w:r>
      <w:r w:rsidR="00D263A6" w:rsidRPr="00F20DD0">
        <w:rPr>
          <w:rFonts w:ascii="Times New Roman" w:hAnsi="Times New Roman" w:cs="Times New Roman"/>
          <w:sz w:val="24"/>
          <w:szCs w:val="24"/>
        </w:rPr>
        <w:t>In time</w:t>
      </w:r>
      <w:r w:rsidR="00BA6F8B" w:rsidRPr="00F20DD0">
        <w:rPr>
          <w:rFonts w:ascii="Times New Roman" w:hAnsi="Times New Roman" w:cs="Times New Roman"/>
          <w:sz w:val="24"/>
          <w:szCs w:val="24"/>
        </w:rPr>
        <w:t xml:space="preserve"> and near future,</w:t>
      </w:r>
      <w:r w:rsidR="00D263A6" w:rsidRPr="00F20DD0">
        <w:rPr>
          <w:rFonts w:ascii="Times New Roman" w:hAnsi="Times New Roman" w:cs="Times New Roman"/>
          <w:sz w:val="24"/>
          <w:szCs w:val="24"/>
        </w:rPr>
        <w:t xml:space="preserve"> the UK will repeal, </w:t>
      </w:r>
      <w:r w:rsidR="00B1312F" w:rsidRPr="00F20DD0">
        <w:rPr>
          <w:rFonts w:ascii="Times New Roman" w:hAnsi="Times New Roman" w:cs="Times New Roman"/>
          <w:sz w:val="24"/>
          <w:szCs w:val="24"/>
        </w:rPr>
        <w:t>amend,</w:t>
      </w:r>
      <w:r w:rsidR="00D263A6" w:rsidRPr="00F20DD0">
        <w:rPr>
          <w:rFonts w:ascii="Times New Roman" w:hAnsi="Times New Roman" w:cs="Times New Roman"/>
          <w:sz w:val="24"/>
          <w:szCs w:val="24"/>
        </w:rPr>
        <w:t xml:space="preserve"> or replace all EU laws which are not suited for </w:t>
      </w:r>
      <w:r w:rsidR="00A57CF5" w:rsidRPr="00F20DD0">
        <w:rPr>
          <w:rFonts w:ascii="Times New Roman" w:hAnsi="Times New Roman" w:cs="Times New Roman"/>
          <w:sz w:val="24"/>
          <w:szCs w:val="24"/>
        </w:rPr>
        <w:t>UK</w:t>
      </w:r>
      <w:r w:rsidR="00D263A6" w:rsidRPr="00F20DD0">
        <w:rPr>
          <w:rFonts w:ascii="Times New Roman" w:hAnsi="Times New Roman" w:cs="Times New Roman"/>
          <w:sz w:val="24"/>
          <w:szCs w:val="24"/>
        </w:rPr>
        <w:t xml:space="preserve"> interests.</w:t>
      </w:r>
      <w:r w:rsidR="004C1904" w:rsidRPr="00F20DD0">
        <w:rPr>
          <w:rFonts w:ascii="Times New Roman" w:hAnsi="Times New Roman" w:cs="Times New Roman"/>
          <w:sz w:val="24"/>
          <w:szCs w:val="24"/>
        </w:rPr>
        <w:t xml:space="preserve"> Brexit</w:t>
      </w:r>
      <w:r w:rsidR="008E28EB" w:rsidRPr="00F20DD0">
        <w:rPr>
          <w:rFonts w:ascii="Times New Roman" w:hAnsi="Times New Roman" w:cs="Times New Roman"/>
          <w:sz w:val="24"/>
          <w:szCs w:val="24"/>
        </w:rPr>
        <w:t xml:space="preserve"> is having a negative impression of the United Kingdom's common law system internationally.</w:t>
      </w:r>
      <w:r w:rsidR="003F171A" w:rsidRPr="00F20DD0">
        <w:rPr>
          <w:rFonts w:ascii="Times New Roman" w:hAnsi="Times New Roman" w:cs="Times New Roman"/>
          <w:sz w:val="24"/>
          <w:szCs w:val="24"/>
        </w:rPr>
        <w:t xml:space="preserve"> It is believed that</w:t>
      </w:r>
      <w:r w:rsidR="008E28EB" w:rsidRPr="00F20DD0">
        <w:rPr>
          <w:rFonts w:ascii="Times New Roman" w:hAnsi="Times New Roman" w:cs="Times New Roman"/>
          <w:sz w:val="24"/>
          <w:szCs w:val="24"/>
        </w:rPr>
        <w:t xml:space="preserve"> </w:t>
      </w:r>
      <w:r w:rsidR="003F171A" w:rsidRPr="00F20DD0">
        <w:rPr>
          <w:rFonts w:ascii="Times New Roman" w:hAnsi="Times New Roman" w:cs="Times New Roman"/>
          <w:sz w:val="24"/>
          <w:szCs w:val="24"/>
        </w:rPr>
        <w:t>closing the direct authority of CJEU, will not compromise the rights of the common man.</w:t>
      </w:r>
      <w:r w:rsidR="001E3A5E" w:rsidRPr="00F20DD0">
        <w:rPr>
          <w:rFonts w:ascii="Times New Roman" w:hAnsi="Times New Roman" w:cs="Times New Roman"/>
          <w:sz w:val="24"/>
          <w:szCs w:val="24"/>
        </w:rPr>
        <w:t xml:space="preserve"> Though it has been evident in the past that the combined effect of CJEU and EU laws help in having check and balance on UK government procedures. Following Brexit, this check will be no more, which is believed to weaken the civil and human rights of the people in the UK</w:t>
      </w:r>
      <w:r w:rsidR="00F20DD0" w:rsidRPr="00F20DD0">
        <w:rPr>
          <w:rFonts w:ascii="Times New Roman" w:hAnsi="Times New Roman" w:cs="Times New Roman"/>
          <w:sz w:val="24"/>
          <w:szCs w:val="24"/>
        </w:rPr>
        <w:t xml:space="preserve"> </w:t>
      </w:r>
      <w:r w:rsidR="00F20DD0" w:rsidRPr="00F20DD0">
        <w:rPr>
          <w:rFonts w:ascii="Times New Roman" w:hAnsi="Times New Roman" w:cs="Times New Roman"/>
          <w:color w:val="000000"/>
          <w:sz w:val="24"/>
          <w:szCs w:val="24"/>
          <w:shd w:val="clear" w:color="auto" w:fill="FFFFFF"/>
        </w:rPr>
        <w:t>(Manji, 2019)</w:t>
      </w:r>
      <w:r w:rsidR="001E3A5E" w:rsidRPr="00F20DD0">
        <w:rPr>
          <w:rFonts w:ascii="Times New Roman" w:hAnsi="Times New Roman" w:cs="Times New Roman"/>
          <w:sz w:val="24"/>
          <w:szCs w:val="24"/>
        </w:rPr>
        <w:t>.</w:t>
      </w:r>
    </w:p>
    <w:p w14:paraId="5227C79B" w14:textId="3C8DFC14" w:rsidR="00B242EE" w:rsidRPr="00F20DD0" w:rsidRDefault="00263B31" w:rsidP="001D64A3">
      <w:pPr>
        <w:spacing w:after="0" w:line="480" w:lineRule="auto"/>
        <w:ind w:firstLine="720"/>
        <w:contextualSpacing/>
        <w:rPr>
          <w:rFonts w:ascii="Times New Roman" w:hAnsi="Times New Roman" w:cs="Times New Roman"/>
          <w:sz w:val="24"/>
          <w:szCs w:val="24"/>
        </w:rPr>
      </w:pPr>
      <w:r w:rsidRPr="00F20DD0">
        <w:rPr>
          <w:rFonts w:ascii="Times New Roman" w:hAnsi="Times New Roman" w:cs="Times New Roman"/>
          <w:sz w:val="24"/>
          <w:szCs w:val="24"/>
        </w:rPr>
        <w:t>Now the UK government keeps its VAT rates for the welfare of their country. They no longer</w:t>
      </w:r>
      <w:r w:rsidR="000A0D56" w:rsidRPr="00F20DD0">
        <w:rPr>
          <w:rFonts w:ascii="Times New Roman" w:hAnsi="Times New Roman" w:cs="Times New Roman"/>
          <w:sz w:val="24"/>
          <w:szCs w:val="24"/>
        </w:rPr>
        <w:t xml:space="preserve"> have to obey the mandate of EU laws, after Brexit, they are free to set their VAT rates.</w:t>
      </w:r>
      <w:r w:rsidR="001A3316" w:rsidRPr="00F20DD0">
        <w:rPr>
          <w:rFonts w:ascii="Times New Roman" w:hAnsi="Times New Roman" w:cs="Times New Roman"/>
          <w:sz w:val="24"/>
          <w:szCs w:val="24"/>
        </w:rPr>
        <w:t xml:space="preserve"> Alcohol duties are reformed as well by reducing taxes on consumers.</w:t>
      </w:r>
      <w:r w:rsidR="00E3095D" w:rsidRPr="00F20DD0">
        <w:rPr>
          <w:rFonts w:ascii="Times New Roman" w:hAnsi="Times New Roman" w:cs="Times New Roman"/>
          <w:sz w:val="24"/>
          <w:szCs w:val="24"/>
        </w:rPr>
        <w:t xml:space="preserve"> The standard of the patent's framework will also be reviewed. Britain said they will be reviewing the EU's laws to bring the best for their country and their people. They plan to cut EU red tape </w:t>
      </w:r>
      <w:r w:rsidRPr="00F20DD0">
        <w:rPr>
          <w:rFonts w:ascii="Times New Roman" w:hAnsi="Times New Roman" w:cs="Times New Roman"/>
          <w:sz w:val="24"/>
          <w:szCs w:val="24"/>
        </w:rPr>
        <w:t xml:space="preserve">to extend benefits to the businesses. Under the European Union Contract (Withdrawal) 2018, </w:t>
      </w:r>
      <w:r w:rsidRPr="00F20DD0">
        <w:rPr>
          <w:rFonts w:ascii="Times New Roman" w:hAnsi="Times New Roman" w:cs="Times New Roman"/>
          <w:sz w:val="24"/>
          <w:szCs w:val="24"/>
        </w:rPr>
        <w:lastRenderedPageBreak/>
        <w:t xml:space="preserve">the UK transferred </w:t>
      </w:r>
      <w:r w:rsidR="001D64A3" w:rsidRPr="00F20DD0">
        <w:rPr>
          <w:rFonts w:ascii="Times New Roman" w:hAnsi="Times New Roman" w:cs="Times New Roman"/>
          <w:sz w:val="24"/>
          <w:szCs w:val="24"/>
        </w:rPr>
        <w:t>EU principles, legislation, and case laws into UK laws to preserve EU laws. Though some changes are made to unlock economic growth and tailor them according to the UK market.</w:t>
      </w:r>
      <w:r w:rsidR="00D044AE" w:rsidRPr="00F20DD0">
        <w:rPr>
          <w:rFonts w:ascii="Times New Roman" w:hAnsi="Times New Roman" w:cs="Times New Roman"/>
          <w:sz w:val="24"/>
          <w:szCs w:val="24"/>
        </w:rPr>
        <w:t xml:space="preserve"> </w:t>
      </w:r>
      <w:r w:rsidR="007A24BF" w:rsidRPr="00F20DD0">
        <w:rPr>
          <w:rFonts w:ascii="Times New Roman" w:hAnsi="Times New Roman" w:cs="Times New Roman"/>
          <w:sz w:val="24"/>
          <w:szCs w:val="24"/>
        </w:rPr>
        <w:t xml:space="preserve">Changes to these retained EU laws require primary legislation, so the </w:t>
      </w:r>
      <w:r w:rsidR="00D044AE" w:rsidRPr="00F20DD0">
        <w:rPr>
          <w:rFonts w:ascii="Times New Roman" w:hAnsi="Times New Roman" w:cs="Times New Roman"/>
          <w:sz w:val="24"/>
          <w:szCs w:val="24"/>
        </w:rPr>
        <w:t>government is still in the process of reforming the retained EU laws</w:t>
      </w:r>
      <w:r w:rsidR="00F20DD0" w:rsidRPr="00F20DD0">
        <w:rPr>
          <w:rFonts w:ascii="Times New Roman" w:hAnsi="Times New Roman" w:cs="Times New Roman"/>
          <w:color w:val="000000"/>
          <w:sz w:val="24"/>
          <w:szCs w:val="24"/>
          <w:shd w:val="clear" w:color="auto" w:fill="FFFFFF"/>
        </w:rPr>
        <w:t xml:space="preserve"> (Markakis, 2017)</w:t>
      </w:r>
      <w:r w:rsidR="00D044AE" w:rsidRPr="00F20DD0">
        <w:rPr>
          <w:rFonts w:ascii="Times New Roman" w:hAnsi="Times New Roman" w:cs="Times New Roman"/>
          <w:sz w:val="24"/>
          <w:szCs w:val="24"/>
        </w:rPr>
        <w:t>.</w:t>
      </w:r>
    </w:p>
    <w:p w14:paraId="5E15E47B" w14:textId="19EF59CC" w:rsidR="005B0BA8" w:rsidRPr="00F20DD0" w:rsidRDefault="00263B31" w:rsidP="005B0BA8">
      <w:pPr>
        <w:spacing w:after="0" w:line="480" w:lineRule="auto"/>
        <w:contextualSpacing/>
        <w:jc w:val="center"/>
        <w:rPr>
          <w:rFonts w:ascii="Times New Roman" w:hAnsi="Times New Roman" w:cs="Times New Roman"/>
          <w:b/>
          <w:bCs/>
          <w:sz w:val="24"/>
          <w:szCs w:val="24"/>
        </w:rPr>
      </w:pPr>
      <w:r w:rsidRPr="00F20DD0">
        <w:rPr>
          <w:rFonts w:ascii="Times New Roman" w:hAnsi="Times New Roman" w:cs="Times New Roman"/>
          <w:b/>
          <w:bCs/>
          <w:sz w:val="24"/>
          <w:szCs w:val="24"/>
        </w:rPr>
        <w:t>Conclusion</w:t>
      </w:r>
    </w:p>
    <w:p w14:paraId="59597683" w14:textId="77777777" w:rsidR="006C7225" w:rsidRPr="00F20DD0" w:rsidRDefault="00263B31" w:rsidP="008F6C46">
      <w:pPr>
        <w:spacing w:after="0" w:line="480" w:lineRule="auto"/>
        <w:ind w:firstLine="720"/>
        <w:contextualSpacing/>
        <w:rPr>
          <w:rFonts w:ascii="Times New Roman" w:hAnsi="Times New Roman" w:cs="Times New Roman"/>
          <w:sz w:val="24"/>
          <w:szCs w:val="24"/>
        </w:rPr>
      </w:pPr>
      <w:r w:rsidRPr="00F20DD0">
        <w:rPr>
          <w:rFonts w:ascii="Times New Roman" w:hAnsi="Times New Roman" w:cs="Times New Roman"/>
          <w:sz w:val="24"/>
          <w:szCs w:val="24"/>
        </w:rPr>
        <w:t xml:space="preserve">The real impact </w:t>
      </w:r>
      <w:r w:rsidR="008C5BED" w:rsidRPr="00F20DD0">
        <w:rPr>
          <w:rFonts w:ascii="Times New Roman" w:hAnsi="Times New Roman" w:cs="Times New Roman"/>
          <w:sz w:val="24"/>
          <w:szCs w:val="24"/>
        </w:rPr>
        <w:t xml:space="preserve">of Brexit </w:t>
      </w:r>
      <w:r w:rsidRPr="00F20DD0">
        <w:rPr>
          <w:rFonts w:ascii="Times New Roman" w:hAnsi="Times New Roman" w:cs="Times New Roman"/>
          <w:sz w:val="24"/>
          <w:szCs w:val="24"/>
        </w:rPr>
        <w:t>has been on business</w:t>
      </w:r>
      <w:r w:rsidR="008C5BED" w:rsidRPr="00F20DD0">
        <w:rPr>
          <w:rFonts w:ascii="Times New Roman" w:hAnsi="Times New Roman" w:cs="Times New Roman"/>
          <w:sz w:val="24"/>
          <w:szCs w:val="24"/>
        </w:rPr>
        <w:t>es</w:t>
      </w:r>
      <w:r w:rsidRPr="00F20DD0">
        <w:rPr>
          <w:rFonts w:ascii="Times New Roman" w:hAnsi="Times New Roman" w:cs="Times New Roman"/>
          <w:sz w:val="24"/>
          <w:szCs w:val="24"/>
        </w:rPr>
        <w:t xml:space="preserve"> and people. The opportunities the UK got out of Brexit have been utilized to a great extent despite the government's attention on the covid-19 pandemic </w:t>
      </w:r>
      <w:r w:rsidR="008C5BED" w:rsidRPr="00F20DD0">
        <w:rPr>
          <w:rFonts w:ascii="Times New Roman" w:hAnsi="Times New Roman" w:cs="Times New Roman"/>
          <w:sz w:val="24"/>
          <w:szCs w:val="24"/>
        </w:rPr>
        <w:t>most of the time</w:t>
      </w:r>
      <w:r w:rsidRPr="00F20DD0">
        <w:rPr>
          <w:rFonts w:ascii="Times New Roman" w:hAnsi="Times New Roman" w:cs="Times New Roman"/>
          <w:sz w:val="24"/>
          <w:szCs w:val="24"/>
        </w:rPr>
        <w:t>.</w:t>
      </w:r>
      <w:r w:rsidR="00A83142" w:rsidRPr="00F20DD0">
        <w:rPr>
          <w:rFonts w:ascii="Times New Roman" w:hAnsi="Times New Roman" w:cs="Times New Roman"/>
          <w:sz w:val="24"/>
          <w:szCs w:val="24"/>
        </w:rPr>
        <w:t xml:space="preserve"> Britain now </w:t>
      </w:r>
      <w:r w:rsidR="006A3985" w:rsidRPr="00F20DD0">
        <w:rPr>
          <w:rFonts w:ascii="Times New Roman" w:hAnsi="Times New Roman" w:cs="Times New Roman"/>
          <w:sz w:val="24"/>
          <w:szCs w:val="24"/>
        </w:rPr>
        <w:t>has</w:t>
      </w:r>
      <w:r w:rsidR="00A83142" w:rsidRPr="00F20DD0">
        <w:rPr>
          <w:rFonts w:ascii="Times New Roman" w:hAnsi="Times New Roman" w:cs="Times New Roman"/>
          <w:sz w:val="24"/>
          <w:szCs w:val="24"/>
        </w:rPr>
        <w:t xml:space="preserve"> the freedom in terms of regulating its economy to set it on the path of growth. They can also design the policies customized specifically to the UK economy's needs. Their global partnership in terms of trade is enhanced worldwide</w:t>
      </w:r>
      <w:r w:rsidR="00305201" w:rsidRPr="00F20DD0">
        <w:rPr>
          <w:rFonts w:ascii="Times New Roman" w:hAnsi="Times New Roman" w:cs="Times New Roman"/>
          <w:sz w:val="24"/>
          <w:szCs w:val="24"/>
        </w:rPr>
        <w:t xml:space="preserve"> </w:t>
      </w:r>
      <w:r w:rsidR="00305201" w:rsidRPr="00F20DD0">
        <w:rPr>
          <w:rFonts w:ascii="Times New Roman" w:hAnsi="Times New Roman" w:cs="Times New Roman"/>
          <w:color w:val="000000"/>
          <w:sz w:val="24"/>
          <w:szCs w:val="24"/>
          <w:shd w:val="clear" w:color="auto" w:fill="FFFFFF"/>
        </w:rPr>
        <w:t>(Bloom et al., 2019)</w:t>
      </w:r>
      <w:r w:rsidR="00A83142" w:rsidRPr="00F20DD0">
        <w:rPr>
          <w:rFonts w:ascii="Times New Roman" w:hAnsi="Times New Roman" w:cs="Times New Roman"/>
          <w:sz w:val="24"/>
          <w:szCs w:val="24"/>
        </w:rPr>
        <w:t>.</w:t>
      </w:r>
      <w:r w:rsidR="00CB4790" w:rsidRPr="00F20DD0">
        <w:rPr>
          <w:rFonts w:ascii="Times New Roman" w:hAnsi="Times New Roman" w:cs="Times New Roman"/>
          <w:sz w:val="24"/>
          <w:szCs w:val="24"/>
        </w:rPr>
        <w:t xml:space="preserve"> All the EU laws </w:t>
      </w:r>
      <w:r w:rsidR="00912AC4" w:rsidRPr="00F20DD0">
        <w:rPr>
          <w:rFonts w:ascii="Times New Roman" w:hAnsi="Times New Roman" w:cs="Times New Roman"/>
          <w:sz w:val="24"/>
          <w:szCs w:val="24"/>
        </w:rPr>
        <w:t>will be revised and replaced;</w:t>
      </w:r>
      <w:r w:rsidR="00CB4790" w:rsidRPr="00F20DD0">
        <w:rPr>
          <w:rFonts w:ascii="Times New Roman" w:hAnsi="Times New Roman" w:cs="Times New Roman"/>
          <w:sz w:val="24"/>
          <w:szCs w:val="24"/>
        </w:rPr>
        <w:t xml:space="preserve"> they will be redesigned in a way that is in the best interest of Britain.</w:t>
      </w:r>
      <w:r w:rsidR="00E9708A" w:rsidRPr="00F20DD0">
        <w:rPr>
          <w:rFonts w:ascii="Times New Roman" w:hAnsi="Times New Roman" w:cs="Times New Roman"/>
          <w:sz w:val="24"/>
          <w:szCs w:val="24"/>
        </w:rPr>
        <w:t xml:space="preserve"> It is feared that UK's economic growth will suffer, as its economy will shrink following Brexit as compared to if it would have remained part of the EU. This is because trade barriers have become stringent after Brexit. Previously UK's economy had been growing at a faster pace due to the influx of immigrants from other European countries, </w:t>
      </w:r>
      <w:r w:rsidR="00A0095A" w:rsidRPr="00F20DD0">
        <w:rPr>
          <w:rFonts w:ascii="Times New Roman" w:hAnsi="Times New Roman" w:cs="Times New Roman"/>
          <w:sz w:val="24"/>
          <w:szCs w:val="24"/>
        </w:rPr>
        <w:t>strong</w:t>
      </w:r>
      <w:r w:rsidR="00E9708A" w:rsidRPr="00F20DD0">
        <w:rPr>
          <w:rFonts w:ascii="Times New Roman" w:hAnsi="Times New Roman" w:cs="Times New Roman"/>
          <w:sz w:val="24"/>
          <w:szCs w:val="24"/>
        </w:rPr>
        <w:t xml:space="preserve"> trade </w:t>
      </w:r>
      <w:r w:rsidR="00A0095A" w:rsidRPr="00F20DD0">
        <w:rPr>
          <w:rFonts w:ascii="Times New Roman" w:hAnsi="Times New Roman" w:cs="Times New Roman"/>
          <w:sz w:val="24"/>
          <w:szCs w:val="24"/>
        </w:rPr>
        <w:t xml:space="preserve">relations, </w:t>
      </w:r>
      <w:r w:rsidR="00E9708A" w:rsidRPr="00F20DD0">
        <w:rPr>
          <w:rFonts w:ascii="Times New Roman" w:hAnsi="Times New Roman" w:cs="Times New Roman"/>
          <w:sz w:val="24"/>
          <w:szCs w:val="24"/>
        </w:rPr>
        <w:t>and FDI</w:t>
      </w:r>
      <w:r w:rsidR="00A0095A" w:rsidRPr="00F20DD0">
        <w:rPr>
          <w:rFonts w:ascii="Times New Roman" w:hAnsi="Times New Roman" w:cs="Times New Roman"/>
          <w:sz w:val="24"/>
          <w:szCs w:val="24"/>
        </w:rPr>
        <w:t xml:space="preserve"> from European countries. </w:t>
      </w:r>
    </w:p>
    <w:p w14:paraId="59FF9083" w14:textId="1CD56E4E" w:rsidR="005C3577" w:rsidRPr="00F20DD0" w:rsidRDefault="00263B31" w:rsidP="008F6C46">
      <w:pPr>
        <w:spacing w:after="0" w:line="480" w:lineRule="auto"/>
        <w:ind w:firstLine="720"/>
        <w:contextualSpacing/>
        <w:rPr>
          <w:rFonts w:ascii="Times New Roman" w:hAnsi="Times New Roman" w:cs="Times New Roman"/>
          <w:sz w:val="24"/>
          <w:szCs w:val="24"/>
        </w:rPr>
      </w:pPr>
      <w:r w:rsidRPr="00F20DD0">
        <w:rPr>
          <w:rFonts w:ascii="Times New Roman" w:hAnsi="Times New Roman" w:cs="Times New Roman"/>
          <w:sz w:val="24"/>
          <w:szCs w:val="24"/>
        </w:rPr>
        <w:t xml:space="preserve">It is feared that if UK and EU </w:t>
      </w:r>
      <w:r w:rsidR="008F6C46" w:rsidRPr="00F20DD0">
        <w:rPr>
          <w:rFonts w:ascii="Times New Roman" w:hAnsi="Times New Roman" w:cs="Times New Roman"/>
          <w:sz w:val="24"/>
          <w:szCs w:val="24"/>
        </w:rPr>
        <w:t>must</w:t>
      </w:r>
      <w:r w:rsidRPr="00F20DD0">
        <w:rPr>
          <w:rFonts w:ascii="Times New Roman" w:hAnsi="Times New Roman" w:cs="Times New Roman"/>
          <w:sz w:val="24"/>
          <w:szCs w:val="24"/>
        </w:rPr>
        <w:t xml:space="preserve"> trade on the terms of WTO, UK’s output will decrease by 18% by 2030.</w:t>
      </w:r>
      <w:r w:rsidR="00FC0B02" w:rsidRPr="00F20DD0">
        <w:rPr>
          <w:rFonts w:ascii="Times New Roman" w:hAnsi="Times New Roman" w:cs="Times New Roman"/>
          <w:sz w:val="24"/>
          <w:szCs w:val="24"/>
        </w:rPr>
        <w:t xml:space="preserve"> But there is another study that suggests that the UK's income will increase by 4% in the next 15 years following </w:t>
      </w:r>
      <w:r w:rsidR="006C7225" w:rsidRPr="00F20DD0">
        <w:rPr>
          <w:rFonts w:ascii="Times New Roman" w:hAnsi="Times New Roman" w:cs="Times New Roman"/>
          <w:sz w:val="24"/>
          <w:szCs w:val="24"/>
        </w:rPr>
        <w:t>Brexit if</w:t>
      </w:r>
      <w:r w:rsidR="00FC0B02" w:rsidRPr="00F20DD0">
        <w:rPr>
          <w:rFonts w:ascii="Times New Roman" w:hAnsi="Times New Roman" w:cs="Times New Roman"/>
          <w:sz w:val="24"/>
          <w:szCs w:val="24"/>
        </w:rPr>
        <w:t xml:space="preserve"> it unilaterally adopts the strategy of free trade.</w:t>
      </w:r>
      <w:r w:rsidR="008F6C46" w:rsidRPr="00F20DD0">
        <w:rPr>
          <w:rFonts w:ascii="Times New Roman" w:hAnsi="Times New Roman" w:cs="Times New Roman"/>
          <w:sz w:val="24"/>
          <w:szCs w:val="24"/>
        </w:rPr>
        <w:t xml:space="preserve"> </w:t>
      </w:r>
      <w:r w:rsidR="006C7225" w:rsidRPr="00F20DD0">
        <w:rPr>
          <w:rFonts w:ascii="Times New Roman" w:hAnsi="Times New Roman" w:cs="Times New Roman"/>
          <w:sz w:val="24"/>
          <w:szCs w:val="24"/>
        </w:rPr>
        <w:t>Throughout</w:t>
      </w:r>
      <w:r w:rsidR="008F6C46" w:rsidRPr="00F20DD0">
        <w:rPr>
          <w:rFonts w:ascii="Times New Roman" w:hAnsi="Times New Roman" w:cs="Times New Roman"/>
          <w:sz w:val="24"/>
          <w:szCs w:val="24"/>
        </w:rPr>
        <w:t xml:space="preserve"> the history of the relationship between the EU and the UK, there had been tension among them. In 2016, 52% of the voters voted to leave the EU. Brexit transformed the </w:t>
      </w:r>
      <w:r w:rsidR="006C7225" w:rsidRPr="00F20DD0">
        <w:rPr>
          <w:rFonts w:ascii="Times New Roman" w:hAnsi="Times New Roman" w:cs="Times New Roman"/>
          <w:sz w:val="24"/>
          <w:szCs w:val="24"/>
        </w:rPr>
        <w:t>conventional</w:t>
      </w:r>
      <w:r w:rsidR="008F6C46" w:rsidRPr="00F20DD0">
        <w:rPr>
          <w:rFonts w:ascii="Times New Roman" w:hAnsi="Times New Roman" w:cs="Times New Roman"/>
          <w:sz w:val="24"/>
          <w:szCs w:val="24"/>
        </w:rPr>
        <w:t xml:space="preserve"> </w:t>
      </w:r>
      <w:r w:rsidR="006C7225" w:rsidRPr="00F20DD0">
        <w:rPr>
          <w:rFonts w:ascii="Times New Roman" w:hAnsi="Times New Roman" w:cs="Times New Roman"/>
          <w:sz w:val="24"/>
          <w:szCs w:val="24"/>
        </w:rPr>
        <w:t>relationship</w:t>
      </w:r>
      <w:r w:rsidR="008F6C46" w:rsidRPr="00F20DD0">
        <w:rPr>
          <w:rFonts w:ascii="Times New Roman" w:hAnsi="Times New Roman" w:cs="Times New Roman"/>
          <w:sz w:val="24"/>
          <w:szCs w:val="24"/>
        </w:rPr>
        <w:t xml:space="preserve"> between the EU and UK</w:t>
      </w:r>
      <w:r w:rsidR="006C7225" w:rsidRPr="00F20DD0">
        <w:rPr>
          <w:rFonts w:ascii="Times New Roman" w:hAnsi="Times New Roman" w:cs="Times New Roman"/>
          <w:sz w:val="24"/>
          <w:szCs w:val="24"/>
        </w:rPr>
        <w:t xml:space="preserve"> and puts UK's global financial position into hot water. Brexit got support from low-skilled and low-wage </w:t>
      </w:r>
      <w:r w:rsidR="006C7225" w:rsidRPr="00F20DD0">
        <w:rPr>
          <w:rFonts w:ascii="Times New Roman" w:hAnsi="Times New Roman" w:cs="Times New Roman"/>
          <w:sz w:val="24"/>
          <w:szCs w:val="24"/>
        </w:rPr>
        <w:lastRenderedPageBreak/>
        <w:t>conservative voters who used to feel left out of Europe's emerging and rapidly transforming economy.</w:t>
      </w:r>
    </w:p>
    <w:p w14:paraId="42F55910" w14:textId="59669387" w:rsidR="007A24BF" w:rsidRDefault="007A24BF" w:rsidP="008F6C46">
      <w:pPr>
        <w:spacing w:after="0" w:line="480" w:lineRule="auto"/>
        <w:ind w:firstLine="720"/>
        <w:contextualSpacing/>
        <w:rPr>
          <w:rFonts w:ascii="Times New Roman" w:hAnsi="Times New Roman" w:cs="Times New Roman"/>
          <w:sz w:val="24"/>
          <w:szCs w:val="24"/>
        </w:rPr>
      </w:pPr>
    </w:p>
    <w:p w14:paraId="31855B2E" w14:textId="6B62482F" w:rsidR="007A24BF" w:rsidRDefault="00263B31" w:rsidP="007A24BF">
      <w:pPr>
        <w:spacing w:after="0" w:line="480" w:lineRule="auto"/>
        <w:ind w:firstLine="720"/>
        <w:contextualSpacing/>
        <w:jc w:val="center"/>
        <w:rPr>
          <w:rFonts w:ascii="Times New Roman" w:hAnsi="Times New Roman" w:cs="Times New Roman"/>
          <w:b/>
          <w:bCs/>
          <w:sz w:val="24"/>
          <w:szCs w:val="24"/>
        </w:rPr>
      </w:pPr>
      <w:r w:rsidRPr="007A24BF">
        <w:rPr>
          <w:rFonts w:ascii="Times New Roman" w:hAnsi="Times New Roman" w:cs="Times New Roman"/>
          <w:b/>
          <w:bCs/>
          <w:sz w:val="24"/>
          <w:szCs w:val="24"/>
        </w:rPr>
        <w:t>(Word Count: 20</w:t>
      </w:r>
      <w:r w:rsidR="00F20DD0">
        <w:rPr>
          <w:rFonts w:ascii="Times New Roman" w:hAnsi="Times New Roman" w:cs="Times New Roman"/>
          <w:b/>
          <w:bCs/>
          <w:sz w:val="24"/>
          <w:szCs w:val="24"/>
        </w:rPr>
        <w:t>12</w:t>
      </w:r>
      <w:r w:rsidRPr="007A24BF">
        <w:rPr>
          <w:rFonts w:ascii="Times New Roman" w:hAnsi="Times New Roman" w:cs="Times New Roman"/>
          <w:b/>
          <w:bCs/>
          <w:sz w:val="24"/>
          <w:szCs w:val="24"/>
        </w:rPr>
        <w:t>)</w:t>
      </w:r>
    </w:p>
    <w:p w14:paraId="136D186D"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76073672"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30EED1CE"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1F956D23"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0EB1E18D"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35B38897"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68877834"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25060948"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2FB9CEB4"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357140CD"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4453D245"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1762814E"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668D7A63"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11F2E420"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12D57583"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6FE18AC6"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1EF80CC6"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2D3A8849"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2A03FD05"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24EB21E3"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5DE65DB0" w14:textId="77777777" w:rsidR="00215967" w:rsidRDefault="00215967" w:rsidP="007A24BF">
      <w:pPr>
        <w:spacing w:after="0" w:line="480" w:lineRule="auto"/>
        <w:ind w:firstLine="720"/>
        <w:contextualSpacing/>
        <w:jc w:val="center"/>
        <w:rPr>
          <w:rFonts w:ascii="Times New Roman" w:hAnsi="Times New Roman" w:cs="Times New Roman"/>
          <w:b/>
          <w:bCs/>
          <w:sz w:val="24"/>
          <w:szCs w:val="24"/>
        </w:rPr>
      </w:pPr>
    </w:p>
    <w:p w14:paraId="0D0A35AA" w14:textId="76636353" w:rsidR="00EC1017" w:rsidRDefault="00263B31" w:rsidP="007A24BF">
      <w:pPr>
        <w:spacing w:after="0" w:line="480" w:lineRule="auto"/>
        <w:ind w:firstLine="720"/>
        <w:contextualSpacing/>
        <w:jc w:val="center"/>
        <w:rPr>
          <w:rFonts w:ascii="Times New Roman" w:hAnsi="Times New Roman" w:cs="Times New Roman"/>
          <w:b/>
          <w:bCs/>
          <w:sz w:val="24"/>
          <w:szCs w:val="24"/>
        </w:rPr>
      </w:pPr>
      <w:r w:rsidRPr="00F64726">
        <w:rPr>
          <w:rFonts w:ascii="Times New Roman" w:hAnsi="Times New Roman" w:cs="Times New Roman"/>
          <w:b/>
          <w:bCs/>
          <w:sz w:val="24"/>
          <w:szCs w:val="24"/>
        </w:rPr>
        <w:lastRenderedPageBreak/>
        <w:t>R</w:t>
      </w:r>
      <w:r w:rsidR="00B8227C" w:rsidRPr="00F64726">
        <w:rPr>
          <w:rFonts w:ascii="Times New Roman" w:hAnsi="Times New Roman" w:cs="Times New Roman"/>
          <w:b/>
          <w:bCs/>
          <w:sz w:val="24"/>
          <w:szCs w:val="24"/>
        </w:rPr>
        <w:t>eferences</w:t>
      </w:r>
    </w:p>
    <w:p w14:paraId="5CE6C9EF" w14:textId="62F88BC6" w:rsidR="00305201" w:rsidRPr="00F20DD0" w:rsidRDefault="00263B31" w:rsidP="002D388F">
      <w:pPr>
        <w:spacing w:after="0" w:line="480" w:lineRule="auto"/>
        <w:ind w:left="720" w:hanging="720"/>
        <w:contextualSpacing/>
        <w:rPr>
          <w:rFonts w:ascii="Times New Roman" w:hAnsi="Times New Roman" w:cs="Times New Roman"/>
          <w:b/>
          <w:bCs/>
          <w:sz w:val="24"/>
          <w:szCs w:val="24"/>
        </w:rPr>
      </w:pPr>
      <w:r w:rsidRPr="00F20DD0">
        <w:rPr>
          <w:rFonts w:ascii="Times New Roman" w:hAnsi="Times New Roman" w:cs="Times New Roman"/>
          <w:color w:val="000000"/>
          <w:sz w:val="24"/>
          <w:szCs w:val="24"/>
          <w:shd w:val="clear" w:color="auto" w:fill="FFFFFF"/>
        </w:rPr>
        <w:t>Bloom, N., Bunn, P., Chen, S., Mizen, P., Smietanka, P. and Thwaites, G., 2019. The Impact of Brexit on UK Firms. </w:t>
      </w:r>
      <w:r w:rsidRPr="00F20DD0">
        <w:rPr>
          <w:rFonts w:ascii="Times New Roman" w:hAnsi="Times New Roman" w:cs="Times New Roman"/>
          <w:i/>
          <w:iCs/>
          <w:color w:val="000000"/>
          <w:sz w:val="24"/>
          <w:szCs w:val="24"/>
          <w:shd w:val="clear" w:color="auto" w:fill="FFFFFF"/>
        </w:rPr>
        <w:t>SSRN Electronic Journal</w:t>
      </w:r>
      <w:r w:rsidRPr="00F20DD0">
        <w:rPr>
          <w:rFonts w:ascii="Times New Roman" w:hAnsi="Times New Roman" w:cs="Times New Roman"/>
          <w:color w:val="000000"/>
          <w:sz w:val="24"/>
          <w:szCs w:val="24"/>
          <w:shd w:val="clear" w:color="auto" w:fill="FFFFFF"/>
        </w:rPr>
        <w:t>,</w:t>
      </w:r>
    </w:p>
    <w:p w14:paraId="00BB561E" w14:textId="2DA6FB7D" w:rsidR="00FC0093" w:rsidRPr="00F20DD0" w:rsidRDefault="00263B31" w:rsidP="002D388F">
      <w:pPr>
        <w:spacing w:after="0" w:line="480" w:lineRule="auto"/>
        <w:ind w:left="720" w:hanging="720"/>
        <w:contextualSpacing/>
        <w:rPr>
          <w:rFonts w:ascii="Times New Roman" w:hAnsi="Times New Roman" w:cs="Times New Roman"/>
          <w:color w:val="000000"/>
          <w:sz w:val="24"/>
          <w:szCs w:val="24"/>
          <w:shd w:val="clear" w:color="auto" w:fill="FFFFFF"/>
        </w:rPr>
      </w:pPr>
      <w:r w:rsidRPr="00F20DD0">
        <w:rPr>
          <w:rFonts w:ascii="Times New Roman" w:hAnsi="Times New Roman" w:cs="Times New Roman"/>
          <w:color w:val="000000"/>
          <w:sz w:val="24"/>
          <w:szCs w:val="24"/>
          <w:shd w:val="clear" w:color="auto" w:fill="FFFFFF"/>
        </w:rPr>
        <w:t>Busch, Berthold; Matthes, Jürgen (2016) : Brexit: The Economic Impact – A Survey, CESifo Forum, ISSN 2190-717X, ifo I</w:t>
      </w:r>
      <w:r w:rsidRPr="00F20DD0">
        <w:rPr>
          <w:rFonts w:ascii="Times New Roman" w:hAnsi="Times New Roman" w:cs="Times New Roman"/>
          <w:color w:val="000000"/>
          <w:sz w:val="24"/>
          <w:szCs w:val="24"/>
          <w:shd w:val="clear" w:color="auto" w:fill="FFFFFF"/>
        </w:rPr>
        <w:t>nstitut - Leibniz-Institut für Wirtschaftsforschung an der Universität München, München, Vol. 17, Iss. 2, pp. 37-44</w:t>
      </w:r>
    </w:p>
    <w:p w14:paraId="7A0AA36D" w14:textId="344A95F9" w:rsidR="002D388F" w:rsidRPr="00F20DD0" w:rsidRDefault="00263B31" w:rsidP="002D388F">
      <w:pPr>
        <w:spacing w:after="0" w:line="480" w:lineRule="auto"/>
        <w:ind w:left="720" w:hanging="720"/>
        <w:contextualSpacing/>
        <w:rPr>
          <w:rFonts w:ascii="Times New Roman" w:hAnsi="Times New Roman" w:cs="Times New Roman"/>
          <w:color w:val="000000"/>
          <w:sz w:val="24"/>
          <w:szCs w:val="24"/>
          <w:shd w:val="clear" w:color="auto" w:fill="FFFFFF"/>
        </w:rPr>
      </w:pPr>
      <w:r w:rsidRPr="00F20DD0">
        <w:rPr>
          <w:rFonts w:ascii="Times New Roman" w:hAnsi="Times New Roman" w:cs="Times New Roman"/>
          <w:color w:val="000000"/>
          <w:sz w:val="24"/>
          <w:szCs w:val="24"/>
          <w:shd w:val="clear" w:color="auto" w:fill="FFFFFF"/>
        </w:rPr>
        <w:t>Greenaway, D. and Milner, C., 2019. The economic impact of Brexit on the UK economy. </w:t>
      </w:r>
      <w:r w:rsidRPr="00F20DD0">
        <w:rPr>
          <w:rFonts w:ascii="Times New Roman" w:hAnsi="Times New Roman" w:cs="Times New Roman"/>
          <w:i/>
          <w:iCs/>
          <w:color w:val="000000"/>
          <w:sz w:val="24"/>
          <w:szCs w:val="24"/>
          <w:shd w:val="clear" w:color="auto" w:fill="FFFFFF"/>
        </w:rPr>
        <w:t>The World Economy</w:t>
      </w:r>
      <w:r w:rsidRPr="00F20DD0">
        <w:rPr>
          <w:rFonts w:ascii="Times New Roman" w:hAnsi="Times New Roman" w:cs="Times New Roman"/>
          <w:color w:val="000000"/>
          <w:sz w:val="24"/>
          <w:szCs w:val="24"/>
          <w:shd w:val="clear" w:color="auto" w:fill="FFFFFF"/>
        </w:rPr>
        <w:t>, 42(1), pp.2-4.</w:t>
      </w:r>
    </w:p>
    <w:p w14:paraId="2C68483A" w14:textId="7A3AFCBC" w:rsidR="00F20DD0" w:rsidRPr="00F20DD0" w:rsidRDefault="00263B31" w:rsidP="002D388F">
      <w:pPr>
        <w:spacing w:after="0" w:line="480" w:lineRule="auto"/>
        <w:ind w:left="720" w:hanging="720"/>
        <w:contextualSpacing/>
        <w:rPr>
          <w:rFonts w:ascii="Times New Roman" w:hAnsi="Times New Roman" w:cs="Times New Roman"/>
          <w:color w:val="000000"/>
          <w:sz w:val="24"/>
          <w:szCs w:val="24"/>
          <w:shd w:val="clear" w:color="auto" w:fill="FFFFFF"/>
        </w:rPr>
      </w:pPr>
      <w:r w:rsidRPr="00F20DD0">
        <w:rPr>
          <w:rFonts w:ascii="Times New Roman" w:hAnsi="Times New Roman" w:cs="Times New Roman"/>
          <w:color w:val="000000"/>
          <w:sz w:val="24"/>
          <w:szCs w:val="24"/>
          <w:shd w:val="clear" w:color="auto" w:fill="FFFFFF"/>
        </w:rPr>
        <w:t xml:space="preserve">Manji, A., 2019. </w:t>
      </w:r>
      <w:r w:rsidRPr="00F20DD0">
        <w:rPr>
          <w:rFonts w:ascii="Times New Roman" w:hAnsi="Times New Roman" w:cs="Times New Roman"/>
          <w:color w:val="000000"/>
          <w:sz w:val="24"/>
          <w:szCs w:val="24"/>
          <w:shd w:val="clear" w:color="auto" w:fill="FFFFFF"/>
        </w:rPr>
        <w:t>The Legal Framework for UK Aid After Brexit. </w:t>
      </w:r>
      <w:r w:rsidRPr="00F20DD0">
        <w:rPr>
          <w:rFonts w:ascii="Times New Roman" w:hAnsi="Times New Roman" w:cs="Times New Roman"/>
          <w:i/>
          <w:iCs/>
          <w:color w:val="000000"/>
          <w:sz w:val="24"/>
          <w:szCs w:val="24"/>
          <w:shd w:val="clear" w:color="auto" w:fill="FFFFFF"/>
        </w:rPr>
        <w:t>Current Legal Problems</w:t>
      </w:r>
      <w:r w:rsidRPr="00F20DD0">
        <w:rPr>
          <w:rFonts w:ascii="Times New Roman" w:hAnsi="Times New Roman" w:cs="Times New Roman"/>
          <w:color w:val="000000"/>
          <w:sz w:val="24"/>
          <w:szCs w:val="24"/>
          <w:shd w:val="clear" w:color="auto" w:fill="FFFFFF"/>
        </w:rPr>
        <w:t>, 72(1), pp.37-57.</w:t>
      </w:r>
    </w:p>
    <w:p w14:paraId="29FE8720" w14:textId="0F0D3CE3" w:rsidR="00F20DD0" w:rsidRPr="00F20DD0" w:rsidRDefault="00263B31" w:rsidP="002D388F">
      <w:pPr>
        <w:spacing w:after="0" w:line="480" w:lineRule="auto"/>
        <w:ind w:left="720" w:hanging="720"/>
        <w:contextualSpacing/>
        <w:rPr>
          <w:rFonts w:ascii="Times New Roman" w:hAnsi="Times New Roman" w:cs="Times New Roman"/>
          <w:color w:val="000000"/>
          <w:sz w:val="24"/>
          <w:szCs w:val="24"/>
          <w:shd w:val="clear" w:color="auto" w:fill="FFFFFF"/>
        </w:rPr>
      </w:pPr>
      <w:r w:rsidRPr="00F20DD0">
        <w:rPr>
          <w:rFonts w:ascii="Times New Roman" w:hAnsi="Times New Roman" w:cs="Times New Roman"/>
          <w:color w:val="000000"/>
          <w:sz w:val="24"/>
          <w:szCs w:val="24"/>
          <w:shd w:val="clear" w:color="auto" w:fill="FFFFFF"/>
        </w:rPr>
        <w:t>Markakis, M., 2017. Legal Issues Arising from the Brexit Referendum: A UK and EU Constitutional Analysis. </w:t>
      </w:r>
      <w:r w:rsidRPr="00F20DD0">
        <w:rPr>
          <w:rFonts w:ascii="Times New Roman" w:hAnsi="Times New Roman" w:cs="Times New Roman"/>
          <w:i/>
          <w:iCs/>
          <w:color w:val="000000"/>
          <w:sz w:val="24"/>
          <w:szCs w:val="24"/>
          <w:shd w:val="clear" w:color="auto" w:fill="FFFFFF"/>
        </w:rPr>
        <w:t>International Journal of Legal Information</w:t>
      </w:r>
      <w:r w:rsidRPr="00F20DD0">
        <w:rPr>
          <w:rFonts w:ascii="Times New Roman" w:hAnsi="Times New Roman" w:cs="Times New Roman"/>
          <w:color w:val="000000"/>
          <w:sz w:val="24"/>
          <w:szCs w:val="24"/>
          <w:shd w:val="clear" w:color="auto" w:fill="FFFFFF"/>
        </w:rPr>
        <w:t xml:space="preserve">, 45(1), </w:t>
      </w:r>
      <w:r w:rsidRPr="00F20DD0">
        <w:rPr>
          <w:rFonts w:ascii="Times New Roman" w:hAnsi="Times New Roman" w:cs="Times New Roman"/>
          <w:color w:val="000000"/>
          <w:sz w:val="24"/>
          <w:szCs w:val="24"/>
          <w:shd w:val="clear" w:color="auto" w:fill="FFFFFF"/>
        </w:rPr>
        <w:t>pp.14-23.</w:t>
      </w:r>
    </w:p>
    <w:p w14:paraId="33677E5F" w14:textId="16BA84DE" w:rsidR="003B2D87" w:rsidRPr="00F20DD0" w:rsidRDefault="00263B31" w:rsidP="002D388F">
      <w:pPr>
        <w:spacing w:after="0" w:line="480" w:lineRule="auto"/>
        <w:ind w:left="720" w:hanging="720"/>
        <w:contextualSpacing/>
        <w:rPr>
          <w:rFonts w:ascii="Times New Roman" w:hAnsi="Times New Roman" w:cs="Times New Roman"/>
          <w:color w:val="000000"/>
          <w:sz w:val="24"/>
          <w:szCs w:val="24"/>
          <w:shd w:val="clear" w:color="auto" w:fill="FFFFFF"/>
        </w:rPr>
      </w:pPr>
      <w:r w:rsidRPr="00F20DD0">
        <w:rPr>
          <w:rFonts w:ascii="Times New Roman" w:hAnsi="Times New Roman" w:cs="Times New Roman"/>
          <w:color w:val="000000"/>
          <w:sz w:val="24"/>
          <w:szCs w:val="24"/>
          <w:shd w:val="clear" w:color="auto" w:fill="FFFFFF"/>
        </w:rPr>
        <w:t>MSC Notaries. 2022. </w:t>
      </w:r>
      <w:r w:rsidRPr="00F20DD0">
        <w:rPr>
          <w:rFonts w:ascii="Times New Roman" w:hAnsi="Times New Roman" w:cs="Times New Roman"/>
          <w:i/>
          <w:iCs/>
          <w:color w:val="000000"/>
          <w:sz w:val="24"/>
          <w:szCs w:val="24"/>
          <w:shd w:val="clear" w:color="auto" w:fill="FFFFFF"/>
        </w:rPr>
        <w:t>Impact of Brexit on UK Businesses: Positive &amp; Negative Effects</w:t>
      </w:r>
      <w:r w:rsidRPr="00F20DD0">
        <w:rPr>
          <w:rFonts w:ascii="Times New Roman" w:hAnsi="Times New Roman" w:cs="Times New Roman"/>
          <w:color w:val="000000"/>
          <w:sz w:val="24"/>
          <w:szCs w:val="24"/>
          <w:shd w:val="clear" w:color="auto" w:fill="FFFFFF"/>
        </w:rPr>
        <w:t>. [online] Available at: &lt;https://www.mscnotaries.com/impact-brexit-uk-businesses/&gt; [Accessed 3 March 2022].</w:t>
      </w:r>
    </w:p>
    <w:p w14:paraId="0C87FB57" w14:textId="69AE43D0" w:rsidR="00305201" w:rsidRPr="00F20DD0" w:rsidRDefault="00263B31" w:rsidP="002D388F">
      <w:pPr>
        <w:spacing w:after="0" w:line="480" w:lineRule="auto"/>
        <w:ind w:left="720" w:hanging="720"/>
        <w:contextualSpacing/>
        <w:rPr>
          <w:rFonts w:ascii="Times New Roman" w:hAnsi="Times New Roman" w:cs="Times New Roman"/>
          <w:color w:val="000000"/>
          <w:sz w:val="24"/>
          <w:szCs w:val="24"/>
          <w:shd w:val="clear" w:color="auto" w:fill="FFFFFF"/>
        </w:rPr>
      </w:pPr>
      <w:r w:rsidRPr="00F20DD0">
        <w:rPr>
          <w:rFonts w:ascii="Times New Roman" w:hAnsi="Times New Roman" w:cs="Times New Roman"/>
          <w:color w:val="000000"/>
          <w:sz w:val="24"/>
          <w:szCs w:val="24"/>
          <w:shd w:val="clear" w:color="auto" w:fill="FFFFFF"/>
        </w:rPr>
        <w:t>Ortega-Argilés, R., 2019. The Economic Impacts on Brexi</w:t>
      </w:r>
      <w:r w:rsidRPr="00F20DD0">
        <w:rPr>
          <w:rFonts w:ascii="Times New Roman" w:hAnsi="Times New Roman" w:cs="Times New Roman"/>
          <w:color w:val="000000"/>
          <w:sz w:val="24"/>
          <w:szCs w:val="24"/>
          <w:shd w:val="clear" w:color="auto" w:fill="FFFFFF"/>
        </w:rPr>
        <w:t>t on the UK, its Regions, its Cities and its Sectors - ESRC. </w:t>
      </w:r>
      <w:r w:rsidRPr="00F20DD0">
        <w:rPr>
          <w:rFonts w:ascii="Times New Roman" w:hAnsi="Times New Roman" w:cs="Times New Roman"/>
          <w:i/>
          <w:iCs/>
          <w:color w:val="000000"/>
          <w:sz w:val="24"/>
          <w:szCs w:val="24"/>
          <w:shd w:val="clear" w:color="auto" w:fill="FFFFFF"/>
        </w:rPr>
        <w:t>Impact</w:t>
      </w:r>
      <w:r w:rsidRPr="00F20DD0">
        <w:rPr>
          <w:rFonts w:ascii="Times New Roman" w:hAnsi="Times New Roman" w:cs="Times New Roman"/>
          <w:color w:val="000000"/>
          <w:sz w:val="24"/>
          <w:szCs w:val="24"/>
          <w:shd w:val="clear" w:color="auto" w:fill="FFFFFF"/>
        </w:rPr>
        <w:t>, 2019(1), pp.47-49.</w:t>
      </w:r>
    </w:p>
    <w:p w14:paraId="5D6C6205" w14:textId="729B2A8B" w:rsidR="00305201" w:rsidRPr="00F20DD0" w:rsidRDefault="00263B31" w:rsidP="002D388F">
      <w:pPr>
        <w:spacing w:after="0" w:line="480" w:lineRule="auto"/>
        <w:ind w:left="720" w:hanging="720"/>
        <w:contextualSpacing/>
        <w:rPr>
          <w:rFonts w:ascii="Times New Roman" w:hAnsi="Times New Roman" w:cs="Times New Roman"/>
          <w:color w:val="000000"/>
          <w:sz w:val="24"/>
          <w:szCs w:val="24"/>
          <w:shd w:val="clear" w:color="auto" w:fill="FFFFFF"/>
        </w:rPr>
      </w:pPr>
      <w:r w:rsidRPr="00F20DD0">
        <w:rPr>
          <w:rFonts w:ascii="Times New Roman" w:hAnsi="Times New Roman" w:cs="Times New Roman"/>
          <w:color w:val="000000"/>
          <w:sz w:val="24"/>
          <w:szCs w:val="24"/>
          <w:shd w:val="clear" w:color="auto" w:fill="FFFFFF"/>
        </w:rPr>
        <w:t>The Harvard Law School Forum on Corporate Governance. 2022. </w:t>
      </w:r>
      <w:r w:rsidRPr="00F20DD0">
        <w:rPr>
          <w:rFonts w:ascii="Times New Roman" w:hAnsi="Times New Roman" w:cs="Times New Roman"/>
          <w:i/>
          <w:iCs/>
          <w:color w:val="000000"/>
          <w:sz w:val="24"/>
          <w:szCs w:val="24"/>
          <w:shd w:val="clear" w:color="auto" w:fill="FFFFFF"/>
        </w:rPr>
        <w:t>The Legal Consequences of Brexit</w:t>
      </w:r>
      <w:r w:rsidRPr="00F20DD0">
        <w:rPr>
          <w:rFonts w:ascii="Times New Roman" w:hAnsi="Times New Roman" w:cs="Times New Roman"/>
          <w:color w:val="000000"/>
          <w:sz w:val="24"/>
          <w:szCs w:val="24"/>
          <w:shd w:val="clear" w:color="auto" w:fill="FFFFFF"/>
        </w:rPr>
        <w:t>. [online] Available at: &lt;https://corpgov.law.harvard.edu/2016/06/27/the-leg</w:t>
      </w:r>
      <w:r w:rsidRPr="00F20DD0">
        <w:rPr>
          <w:rFonts w:ascii="Times New Roman" w:hAnsi="Times New Roman" w:cs="Times New Roman"/>
          <w:color w:val="000000"/>
          <w:sz w:val="24"/>
          <w:szCs w:val="24"/>
          <w:shd w:val="clear" w:color="auto" w:fill="FFFFFF"/>
        </w:rPr>
        <w:t>al-consequences-of-brexit/&gt; [Accessed 3 March 2022].</w:t>
      </w:r>
    </w:p>
    <w:p w14:paraId="7BD7B784" w14:textId="336C8276" w:rsidR="00305201" w:rsidRPr="00F20DD0" w:rsidRDefault="00263B31" w:rsidP="002D388F">
      <w:pPr>
        <w:spacing w:after="0" w:line="480" w:lineRule="auto"/>
        <w:ind w:left="720" w:hanging="720"/>
        <w:contextualSpacing/>
        <w:rPr>
          <w:rFonts w:ascii="Times New Roman" w:hAnsi="Times New Roman" w:cs="Times New Roman"/>
          <w:color w:val="000000"/>
          <w:sz w:val="24"/>
          <w:szCs w:val="24"/>
          <w:shd w:val="clear" w:color="auto" w:fill="FFFFFF"/>
        </w:rPr>
      </w:pPr>
      <w:r w:rsidRPr="00F20DD0">
        <w:rPr>
          <w:rFonts w:ascii="Times New Roman" w:hAnsi="Times New Roman" w:cs="Times New Roman"/>
          <w:color w:val="000000"/>
          <w:sz w:val="24"/>
          <w:szCs w:val="24"/>
          <w:shd w:val="clear" w:color="auto" w:fill="FFFFFF"/>
        </w:rPr>
        <w:t xml:space="preserve">Wadsworth, J., 2018. Off EU Go? Brexit, the UK Labour Market, and Immigration. </w:t>
      </w:r>
      <w:r w:rsidRPr="00F20DD0">
        <w:rPr>
          <w:rFonts w:ascii="Times New Roman" w:hAnsi="Times New Roman" w:cs="Times New Roman"/>
          <w:i/>
          <w:iCs/>
          <w:color w:val="000000"/>
          <w:sz w:val="24"/>
          <w:szCs w:val="24"/>
          <w:shd w:val="clear" w:color="auto" w:fill="FFFFFF"/>
        </w:rPr>
        <w:t>Fiscal Studies</w:t>
      </w:r>
      <w:r w:rsidRPr="00F20DD0">
        <w:rPr>
          <w:rFonts w:ascii="Times New Roman" w:hAnsi="Times New Roman" w:cs="Times New Roman"/>
          <w:color w:val="000000"/>
          <w:sz w:val="24"/>
          <w:szCs w:val="24"/>
          <w:shd w:val="clear" w:color="auto" w:fill="FFFFFF"/>
        </w:rPr>
        <w:t>, 39(4), pp.625-649.</w:t>
      </w:r>
    </w:p>
    <w:p w14:paraId="57EA9176" w14:textId="77777777" w:rsidR="00202AF8" w:rsidRPr="002D388F" w:rsidRDefault="00202AF8" w:rsidP="002D388F">
      <w:pPr>
        <w:spacing w:after="0" w:line="480" w:lineRule="auto"/>
        <w:ind w:left="720" w:hanging="720"/>
        <w:contextualSpacing/>
        <w:rPr>
          <w:rFonts w:ascii="Times New Roman" w:hAnsi="Times New Roman" w:cs="Times New Roman"/>
          <w:sz w:val="24"/>
          <w:szCs w:val="24"/>
        </w:rPr>
      </w:pPr>
    </w:p>
    <w:sectPr w:rsidR="00202AF8" w:rsidRPr="002D388F" w:rsidSect="00506648">
      <w:headerReference w:type="default" r:id="rId8"/>
      <w:head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D0E1" w14:textId="77777777" w:rsidR="00263B31" w:rsidRDefault="00263B31">
      <w:pPr>
        <w:spacing w:after="0" w:line="240" w:lineRule="auto"/>
      </w:pPr>
      <w:r>
        <w:separator/>
      </w:r>
    </w:p>
  </w:endnote>
  <w:endnote w:type="continuationSeparator" w:id="0">
    <w:p w14:paraId="19658D91" w14:textId="77777777" w:rsidR="00263B31" w:rsidRDefault="0026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6A61" w14:textId="77777777" w:rsidR="00263B31" w:rsidRDefault="00263B31">
      <w:pPr>
        <w:spacing w:after="0" w:line="240" w:lineRule="auto"/>
      </w:pPr>
      <w:r>
        <w:separator/>
      </w:r>
    </w:p>
  </w:footnote>
  <w:footnote w:type="continuationSeparator" w:id="0">
    <w:p w14:paraId="62CA432C" w14:textId="77777777" w:rsidR="00263B31" w:rsidRDefault="0026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7247" w14:textId="3DC0FA9A" w:rsidR="0014171C" w:rsidRPr="00511E2C" w:rsidRDefault="00263B31" w:rsidP="004E72EE">
    <w:pPr>
      <w:pStyle w:val="Heade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Brexit in Britain </w:t>
    </w:r>
    <w:sdt>
      <w:sdtPr>
        <w:rPr>
          <w:rFonts w:ascii="Times New Roman" w:hAnsi="Times New Roman" w:cs="Times New Roman"/>
          <w:sz w:val="24"/>
          <w:szCs w:val="24"/>
        </w:rPr>
        <w:id w:val="70165465"/>
        <w:docPartObj>
          <w:docPartGallery w:val="Page Numbers (Top of Page)"/>
          <w:docPartUnique/>
        </w:docPartObj>
      </w:sdtPr>
      <w:sdtEndPr>
        <w:rPr>
          <w:noProof/>
        </w:rPr>
      </w:sdtEndPr>
      <w:sdtContent>
        <w:r w:rsidRPr="00511E2C">
          <w:rPr>
            <w:rFonts w:ascii="Times New Roman" w:hAnsi="Times New Roman" w:cs="Times New Roman"/>
            <w:sz w:val="24"/>
            <w:szCs w:val="24"/>
          </w:rPr>
          <w:fldChar w:fldCharType="begin"/>
        </w:r>
        <w:r w:rsidRPr="00511E2C">
          <w:rPr>
            <w:rFonts w:ascii="Times New Roman" w:hAnsi="Times New Roman" w:cs="Times New Roman"/>
            <w:sz w:val="24"/>
            <w:szCs w:val="24"/>
          </w:rPr>
          <w:instrText xml:space="preserve"> PAGE   \* MERGEFORMAT </w:instrText>
        </w:r>
        <w:r w:rsidRPr="00511E2C">
          <w:rPr>
            <w:rFonts w:ascii="Times New Roman" w:hAnsi="Times New Roman" w:cs="Times New Roman"/>
            <w:sz w:val="24"/>
            <w:szCs w:val="24"/>
          </w:rPr>
          <w:fldChar w:fldCharType="separate"/>
        </w:r>
        <w:r w:rsidRPr="00511E2C">
          <w:rPr>
            <w:rFonts w:ascii="Times New Roman" w:hAnsi="Times New Roman" w:cs="Times New Roman"/>
            <w:noProof/>
            <w:sz w:val="24"/>
            <w:szCs w:val="24"/>
          </w:rPr>
          <w:t>2</w:t>
        </w:r>
        <w:r w:rsidRPr="00511E2C">
          <w:rPr>
            <w:rFonts w:ascii="Times New Roman" w:hAnsi="Times New Roman" w:cs="Times New Roman"/>
            <w:noProof/>
            <w:sz w:val="24"/>
            <w:szCs w:val="24"/>
          </w:rPr>
          <w:fldChar w:fldCharType="end"/>
        </w:r>
      </w:sdtContent>
    </w:sdt>
  </w:p>
  <w:p w14:paraId="687F3C27" w14:textId="72314607" w:rsidR="0014171C" w:rsidRPr="00511E2C" w:rsidRDefault="0014171C">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77829"/>
      <w:docPartObj>
        <w:docPartGallery w:val="Page Numbers (Top of Page)"/>
        <w:docPartUnique/>
      </w:docPartObj>
    </w:sdtPr>
    <w:sdtEndPr>
      <w:rPr>
        <w:noProof/>
      </w:rPr>
    </w:sdtEndPr>
    <w:sdtContent>
      <w:p w14:paraId="6A16D1D3" w14:textId="0185E582" w:rsidR="0014171C" w:rsidRPr="0014171C" w:rsidRDefault="00263B31" w:rsidP="00F34AAA">
        <w:pPr>
          <w:pStyle w:val="Header"/>
          <w:spacing w:line="480" w:lineRule="auto"/>
          <w:contextualSpacing/>
          <w:rPr>
            <w:rFonts w:ascii="Times New Roman" w:hAnsi="Times New Roman" w:cs="Times New Roman"/>
            <w:sz w:val="24"/>
            <w:szCs w:val="24"/>
          </w:rPr>
        </w:pPr>
        <w:r w:rsidRPr="0014171C">
          <w:rPr>
            <w:rFonts w:ascii="Times New Roman" w:hAnsi="Times New Roman" w:cs="Times New Roman"/>
            <w:sz w:val="24"/>
            <w:szCs w:val="24"/>
          </w:rPr>
          <w:t xml:space="preserve">                                                                                </w:t>
        </w:r>
        <w:r w:rsidR="00F34AAA">
          <w:rPr>
            <w:rFonts w:ascii="Times New Roman" w:hAnsi="Times New Roman" w:cs="Times New Roman"/>
            <w:sz w:val="24"/>
            <w:szCs w:val="24"/>
          </w:rPr>
          <w:t xml:space="preserve">                                         Brexit in Britain</w:t>
        </w:r>
        <w:r w:rsidRPr="0014171C">
          <w:rPr>
            <w:rFonts w:ascii="Times New Roman" w:hAnsi="Times New Roman" w:cs="Times New Roman"/>
            <w:sz w:val="24"/>
            <w:szCs w:val="24"/>
          </w:rPr>
          <w:t xml:space="preserve"> </w:t>
        </w:r>
        <w:r w:rsidRPr="0014171C">
          <w:rPr>
            <w:rFonts w:ascii="Times New Roman" w:hAnsi="Times New Roman" w:cs="Times New Roman"/>
            <w:sz w:val="24"/>
            <w:szCs w:val="24"/>
          </w:rPr>
          <w:fldChar w:fldCharType="begin"/>
        </w:r>
        <w:r w:rsidRPr="0014171C">
          <w:rPr>
            <w:rFonts w:ascii="Times New Roman" w:hAnsi="Times New Roman" w:cs="Times New Roman"/>
            <w:sz w:val="24"/>
            <w:szCs w:val="24"/>
          </w:rPr>
          <w:instrText xml:space="preserve"> PAGE   \* MERGEFORMAT </w:instrText>
        </w:r>
        <w:r w:rsidRPr="0014171C">
          <w:rPr>
            <w:rFonts w:ascii="Times New Roman" w:hAnsi="Times New Roman" w:cs="Times New Roman"/>
            <w:sz w:val="24"/>
            <w:szCs w:val="24"/>
          </w:rPr>
          <w:fldChar w:fldCharType="separate"/>
        </w:r>
        <w:r w:rsidRPr="0014171C">
          <w:rPr>
            <w:rFonts w:ascii="Times New Roman" w:hAnsi="Times New Roman" w:cs="Times New Roman"/>
            <w:noProof/>
            <w:sz w:val="24"/>
            <w:szCs w:val="24"/>
          </w:rPr>
          <w:t>2</w:t>
        </w:r>
        <w:r w:rsidRPr="0014171C">
          <w:rPr>
            <w:rFonts w:ascii="Times New Roman" w:hAnsi="Times New Roman" w:cs="Times New Roman"/>
            <w:noProof/>
            <w:sz w:val="24"/>
            <w:szCs w:val="24"/>
          </w:rPr>
          <w:fldChar w:fldCharType="end"/>
        </w:r>
      </w:p>
    </w:sdtContent>
  </w:sdt>
  <w:p w14:paraId="426A09D1" w14:textId="6EE1DE37" w:rsidR="00956E44" w:rsidRPr="0014171C" w:rsidRDefault="00956E44" w:rsidP="00D94C9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F544F"/>
    <w:multiLevelType w:val="multilevel"/>
    <w:tmpl w:val="65D0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44"/>
    <w:rsid w:val="00004980"/>
    <w:rsid w:val="00034E7C"/>
    <w:rsid w:val="0004142C"/>
    <w:rsid w:val="000574B5"/>
    <w:rsid w:val="00061058"/>
    <w:rsid w:val="00063FC5"/>
    <w:rsid w:val="000A0D56"/>
    <w:rsid w:val="000A7C75"/>
    <w:rsid w:val="000A7DDA"/>
    <w:rsid w:val="000C4ECF"/>
    <w:rsid w:val="000E17EC"/>
    <w:rsid w:val="000E440B"/>
    <w:rsid w:val="00125AB6"/>
    <w:rsid w:val="001278B5"/>
    <w:rsid w:val="0014171C"/>
    <w:rsid w:val="001428F2"/>
    <w:rsid w:val="0014375C"/>
    <w:rsid w:val="0015080A"/>
    <w:rsid w:val="00150A38"/>
    <w:rsid w:val="001552F3"/>
    <w:rsid w:val="00182A67"/>
    <w:rsid w:val="00191A31"/>
    <w:rsid w:val="001A3316"/>
    <w:rsid w:val="001A6AD6"/>
    <w:rsid w:val="001B02D2"/>
    <w:rsid w:val="001B1A2E"/>
    <w:rsid w:val="001C44A0"/>
    <w:rsid w:val="001D64A3"/>
    <w:rsid w:val="001E3A5E"/>
    <w:rsid w:val="001F20A4"/>
    <w:rsid w:val="0020064B"/>
    <w:rsid w:val="002011EC"/>
    <w:rsid w:val="00202AF8"/>
    <w:rsid w:val="00212E81"/>
    <w:rsid w:val="00215967"/>
    <w:rsid w:val="00225584"/>
    <w:rsid w:val="00236512"/>
    <w:rsid w:val="00263B31"/>
    <w:rsid w:val="002716B0"/>
    <w:rsid w:val="0029107B"/>
    <w:rsid w:val="00294F82"/>
    <w:rsid w:val="00296ED9"/>
    <w:rsid w:val="002A1EDF"/>
    <w:rsid w:val="002C0C38"/>
    <w:rsid w:val="002C7B85"/>
    <w:rsid w:val="002D05C9"/>
    <w:rsid w:val="002D388F"/>
    <w:rsid w:val="002D4E95"/>
    <w:rsid w:val="002E7108"/>
    <w:rsid w:val="002F03B3"/>
    <w:rsid w:val="0030176D"/>
    <w:rsid w:val="00305201"/>
    <w:rsid w:val="00306D5E"/>
    <w:rsid w:val="00323657"/>
    <w:rsid w:val="003252FC"/>
    <w:rsid w:val="00331796"/>
    <w:rsid w:val="00340146"/>
    <w:rsid w:val="003452FC"/>
    <w:rsid w:val="00356536"/>
    <w:rsid w:val="00356B49"/>
    <w:rsid w:val="00373A3A"/>
    <w:rsid w:val="00390476"/>
    <w:rsid w:val="00391512"/>
    <w:rsid w:val="003A0714"/>
    <w:rsid w:val="003A0753"/>
    <w:rsid w:val="003A220E"/>
    <w:rsid w:val="003B2C67"/>
    <w:rsid w:val="003B2D87"/>
    <w:rsid w:val="003B53ED"/>
    <w:rsid w:val="003C149E"/>
    <w:rsid w:val="003E4431"/>
    <w:rsid w:val="003F171A"/>
    <w:rsid w:val="003F71FA"/>
    <w:rsid w:val="003F7F57"/>
    <w:rsid w:val="004016D4"/>
    <w:rsid w:val="00411E33"/>
    <w:rsid w:val="00421FE0"/>
    <w:rsid w:val="004366B0"/>
    <w:rsid w:val="00437E54"/>
    <w:rsid w:val="004A0ABE"/>
    <w:rsid w:val="004A4A73"/>
    <w:rsid w:val="004B7293"/>
    <w:rsid w:val="004C0CE7"/>
    <w:rsid w:val="004C1904"/>
    <w:rsid w:val="004E0DD4"/>
    <w:rsid w:val="004E4B15"/>
    <w:rsid w:val="004E72EE"/>
    <w:rsid w:val="00506648"/>
    <w:rsid w:val="00511E2C"/>
    <w:rsid w:val="00521B9F"/>
    <w:rsid w:val="0052573A"/>
    <w:rsid w:val="00530224"/>
    <w:rsid w:val="00536977"/>
    <w:rsid w:val="00537712"/>
    <w:rsid w:val="005517C4"/>
    <w:rsid w:val="005659F2"/>
    <w:rsid w:val="00566BBE"/>
    <w:rsid w:val="0057396D"/>
    <w:rsid w:val="00584868"/>
    <w:rsid w:val="00587880"/>
    <w:rsid w:val="00593AC0"/>
    <w:rsid w:val="00597B2C"/>
    <w:rsid w:val="005B0BA8"/>
    <w:rsid w:val="005C3577"/>
    <w:rsid w:val="005C4901"/>
    <w:rsid w:val="005E5341"/>
    <w:rsid w:val="005F266B"/>
    <w:rsid w:val="00642C48"/>
    <w:rsid w:val="006550C5"/>
    <w:rsid w:val="006825C9"/>
    <w:rsid w:val="0068311F"/>
    <w:rsid w:val="00685675"/>
    <w:rsid w:val="00687F5D"/>
    <w:rsid w:val="006A3985"/>
    <w:rsid w:val="006C7225"/>
    <w:rsid w:val="006D55BF"/>
    <w:rsid w:val="007078C5"/>
    <w:rsid w:val="007138AD"/>
    <w:rsid w:val="00722E84"/>
    <w:rsid w:val="0073518C"/>
    <w:rsid w:val="00736224"/>
    <w:rsid w:val="00747181"/>
    <w:rsid w:val="00763D6D"/>
    <w:rsid w:val="00766290"/>
    <w:rsid w:val="00771E1D"/>
    <w:rsid w:val="0077292C"/>
    <w:rsid w:val="007A24BF"/>
    <w:rsid w:val="007A4EA9"/>
    <w:rsid w:val="007D7E9E"/>
    <w:rsid w:val="007D7F35"/>
    <w:rsid w:val="007E4CF0"/>
    <w:rsid w:val="00810885"/>
    <w:rsid w:val="0081573B"/>
    <w:rsid w:val="008251BF"/>
    <w:rsid w:val="0084537D"/>
    <w:rsid w:val="00863FB3"/>
    <w:rsid w:val="0086670D"/>
    <w:rsid w:val="00895EEF"/>
    <w:rsid w:val="008A0F72"/>
    <w:rsid w:val="008C37D1"/>
    <w:rsid w:val="008C5BED"/>
    <w:rsid w:val="008C7880"/>
    <w:rsid w:val="008D2942"/>
    <w:rsid w:val="008E28EB"/>
    <w:rsid w:val="008E293B"/>
    <w:rsid w:val="008F6C46"/>
    <w:rsid w:val="009102BE"/>
    <w:rsid w:val="00912AC4"/>
    <w:rsid w:val="009132FD"/>
    <w:rsid w:val="009273DE"/>
    <w:rsid w:val="00941155"/>
    <w:rsid w:val="0095533F"/>
    <w:rsid w:val="00956E44"/>
    <w:rsid w:val="00970E5C"/>
    <w:rsid w:val="00993329"/>
    <w:rsid w:val="0099661E"/>
    <w:rsid w:val="009A4AF2"/>
    <w:rsid w:val="009A74E0"/>
    <w:rsid w:val="009B19F2"/>
    <w:rsid w:val="009D40F2"/>
    <w:rsid w:val="009E0C3A"/>
    <w:rsid w:val="009F7C03"/>
    <w:rsid w:val="00A0095A"/>
    <w:rsid w:val="00A2477A"/>
    <w:rsid w:val="00A57CF5"/>
    <w:rsid w:val="00A71B59"/>
    <w:rsid w:val="00A74068"/>
    <w:rsid w:val="00A83142"/>
    <w:rsid w:val="00AA1769"/>
    <w:rsid w:val="00AB1D91"/>
    <w:rsid w:val="00AB2EDF"/>
    <w:rsid w:val="00AC1764"/>
    <w:rsid w:val="00AD2222"/>
    <w:rsid w:val="00AD57B1"/>
    <w:rsid w:val="00B00BA0"/>
    <w:rsid w:val="00B05DCA"/>
    <w:rsid w:val="00B1312F"/>
    <w:rsid w:val="00B16770"/>
    <w:rsid w:val="00B17681"/>
    <w:rsid w:val="00B242EE"/>
    <w:rsid w:val="00B24D11"/>
    <w:rsid w:val="00B51726"/>
    <w:rsid w:val="00B8227C"/>
    <w:rsid w:val="00B91DD1"/>
    <w:rsid w:val="00B91FC3"/>
    <w:rsid w:val="00BA2095"/>
    <w:rsid w:val="00BA2B60"/>
    <w:rsid w:val="00BA5E47"/>
    <w:rsid w:val="00BA6F8B"/>
    <w:rsid w:val="00BA7105"/>
    <w:rsid w:val="00BC03F4"/>
    <w:rsid w:val="00BE6D3F"/>
    <w:rsid w:val="00C11E8D"/>
    <w:rsid w:val="00C15FD1"/>
    <w:rsid w:val="00C229EA"/>
    <w:rsid w:val="00C56056"/>
    <w:rsid w:val="00C65F1F"/>
    <w:rsid w:val="00CA4C6A"/>
    <w:rsid w:val="00CA6200"/>
    <w:rsid w:val="00CB4790"/>
    <w:rsid w:val="00CC2FF9"/>
    <w:rsid w:val="00D044AE"/>
    <w:rsid w:val="00D111E8"/>
    <w:rsid w:val="00D11934"/>
    <w:rsid w:val="00D263A6"/>
    <w:rsid w:val="00D43877"/>
    <w:rsid w:val="00D61349"/>
    <w:rsid w:val="00D65271"/>
    <w:rsid w:val="00D6634B"/>
    <w:rsid w:val="00D94C91"/>
    <w:rsid w:val="00DA4AE9"/>
    <w:rsid w:val="00DE271A"/>
    <w:rsid w:val="00DF44E2"/>
    <w:rsid w:val="00E009B9"/>
    <w:rsid w:val="00E01360"/>
    <w:rsid w:val="00E12014"/>
    <w:rsid w:val="00E14AF3"/>
    <w:rsid w:val="00E3095D"/>
    <w:rsid w:val="00E3502B"/>
    <w:rsid w:val="00E54DBF"/>
    <w:rsid w:val="00E73407"/>
    <w:rsid w:val="00E73B10"/>
    <w:rsid w:val="00E82690"/>
    <w:rsid w:val="00E865E9"/>
    <w:rsid w:val="00E9708A"/>
    <w:rsid w:val="00EA465C"/>
    <w:rsid w:val="00EC1017"/>
    <w:rsid w:val="00EC38C7"/>
    <w:rsid w:val="00EC75FB"/>
    <w:rsid w:val="00ED1E26"/>
    <w:rsid w:val="00EE395C"/>
    <w:rsid w:val="00EE4294"/>
    <w:rsid w:val="00EF3083"/>
    <w:rsid w:val="00EF48A9"/>
    <w:rsid w:val="00F20DD0"/>
    <w:rsid w:val="00F34AAA"/>
    <w:rsid w:val="00F365AF"/>
    <w:rsid w:val="00F37B48"/>
    <w:rsid w:val="00F417BB"/>
    <w:rsid w:val="00F47F66"/>
    <w:rsid w:val="00F540FB"/>
    <w:rsid w:val="00F612C4"/>
    <w:rsid w:val="00F64726"/>
    <w:rsid w:val="00F82342"/>
    <w:rsid w:val="00F914A3"/>
    <w:rsid w:val="00FA5BD7"/>
    <w:rsid w:val="00FA652A"/>
    <w:rsid w:val="00FB5390"/>
    <w:rsid w:val="00FB5A85"/>
    <w:rsid w:val="00FB75FA"/>
    <w:rsid w:val="00FC0093"/>
    <w:rsid w:val="00FC0B02"/>
    <w:rsid w:val="00FE4A11"/>
    <w:rsid w:val="00FF1D40"/>
    <w:rsid w:val="00FF6CCD"/>
    <w:rsid w:val="00FF7E9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1FA5"/>
  <w15:chartTrackingRefBased/>
  <w15:docId w15:val="{19816D76-D118-4764-8E69-A1C5F2AA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6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E44"/>
  </w:style>
  <w:style w:type="paragraph" w:styleId="Footer">
    <w:name w:val="footer"/>
    <w:basedOn w:val="Normal"/>
    <w:link w:val="FooterChar"/>
    <w:uiPriority w:val="99"/>
    <w:unhideWhenUsed/>
    <w:rsid w:val="00956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E44"/>
  </w:style>
  <w:style w:type="character" w:customStyle="1" w:styleId="Heading1Char">
    <w:name w:val="Heading 1 Char"/>
    <w:basedOn w:val="DefaultParagraphFont"/>
    <w:link w:val="Heading1"/>
    <w:uiPriority w:val="9"/>
    <w:rsid w:val="00956E4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56E44"/>
    <w:pPr>
      <w:spacing w:after="0" w:line="240" w:lineRule="auto"/>
    </w:pPr>
  </w:style>
  <w:style w:type="character" w:styleId="Hyperlink">
    <w:name w:val="Hyperlink"/>
    <w:basedOn w:val="DefaultParagraphFont"/>
    <w:uiPriority w:val="99"/>
    <w:unhideWhenUsed/>
    <w:rsid w:val="00B05DCA"/>
    <w:rPr>
      <w:color w:val="0563C1" w:themeColor="hyperlink"/>
      <w:u w:val="single"/>
    </w:rPr>
  </w:style>
  <w:style w:type="character" w:customStyle="1" w:styleId="UnresolvedMention1">
    <w:name w:val="Unresolved Mention1"/>
    <w:basedOn w:val="DefaultParagraphFont"/>
    <w:uiPriority w:val="99"/>
    <w:semiHidden/>
    <w:unhideWhenUsed/>
    <w:rsid w:val="00B05DCA"/>
    <w:rPr>
      <w:color w:val="605E5C"/>
      <w:shd w:val="clear" w:color="auto" w:fill="E1DFDD"/>
    </w:rPr>
  </w:style>
  <w:style w:type="character" w:customStyle="1" w:styleId="UnresolvedMention2">
    <w:name w:val="Unresolved Mention2"/>
    <w:basedOn w:val="DefaultParagraphFont"/>
    <w:uiPriority w:val="99"/>
    <w:rsid w:val="00747181"/>
    <w:rPr>
      <w:color w:val="605E5C"/>
      <w:shd w:val="clear" w:color="auto" w:fill="E1DFDD"/>
    </w:rPr>
  </w:style>
  <w:style w:type="character" w:styleId="CommentReference">
    <w:name w:val="annotation reference"/>
    <w:basedOn w:val="DefaultParagraphFont"/>
    <w:uiPriority w:val="99"/>
    <w:semiHidden/>
    <w:unhideWhenUsed/>
    <w:rsid w:val="00D111E8"/>
    <w:rPr>
      <w:sz w:val="16"/>
      <w:szCs w:val="16"/>
    </w:rPr>
  </w:style>
  <w:style w:type="paragraph" w:styleId="CommentText">
    <w:name w:val="annotation text"/>
    <w:basedOn w:val="Normal"/>
    <w:link w:val="CommentTextChar"/>
    <w:uiPriority w:val="99"/>
    <w:semiHidden/>
    <w:unhideWhenUsed/>
    <w:rsid w:val="00D111E8"/>
    <w:pPr>
      <w:spacing w:line="240" w:lineRule="auto"/>
    </w:pPr>
    <w:rPr>
      <w:sz w:val="20"/>
      <w:szCs w:val="20"/>
    </w:rPr>
  </w:style>
  <w:style w:type="character" w:customStyle="1" w:styleId="CommentTextChar">
    <w:name w:val="Comment Text Char"/>
    <w:basedOn w:val="DefaultParagraphFont"/>
    <w:link w:val="CommentText"/>
    <w:uiPriority w:val="99"/>
    <w:semiHidden/>
    <w:rsid w:val="00D111E8"/>
    <w:rPr>
      <w:sz w:val="20"/>
      <w:szCs w:val="20"/>
    </w:rPr>
  </w:style>
  <w:style w:type="paragraph" w:styleId="CommentSubject">
    <w:name w:val="annotation subject"/>
    <w:basedOn w:val="CommentText"/>
    <w:next w:val="CommentText"/>
    <w:link w:val="CommentSubjectChar"/>
    <w:uiPriority w:val="99"/>
    <w:semiHidden/>
    <w:unhideWhenUsed/>
    <w:rsid w:val="00D111E8"/>
    <w:rPr>
      <w:b/>
      <w:bCs/>
    </w:rPr>
  </w:style>
  <w:style w:type="character" w:customStyle="1" w:styleId="CommentSubjectChar">
    <w:name w:val="Comment Subject Char"/>
    <w:basedOn w:val="CommentTextChar"/>
    <w:link w:val="CommentSubject"/>
    <w:uiPriority w:val="99"/>
    <w:semiHidden/>
    <w:rsid w:val="00D111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320DB-6BBB-4F83-AFAE-53DDEF77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9</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Sehrish Mirza</dc:creator>
  <cp:lastModifiedBy>Sehrish Mirza</cp:lastModifiedBy>
  <cp:revision>129</cp:revision>
  <dcterms:created xsi:type="dcterms:W3CDTF">2021-05-19T19:02:00Z</dcterms:created>
  <dcterms:modified xsi:type="dcterms:W3CDTF">2022-03-05T17:42:00Z</dcterms:modified>
</cp:coreProperties>
</file>