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5B0C" w14:textId="51F3BC11" w:rsidR="001C7AC0" w:rsidRPr="00B10D85" w:rsidRDefault="001C7AC0" w:rsidP="00B10D85">
      <w:pPr>
        <w:pStyle w:val="Heading1"/>
        <w:spacing w:after="240"/>
      </w:pPr>
      <w:r w:rsidRPr="00B10D85">
        <w:t>BSBCUS401 Coordinate implementation of customer service strategies</w:t>
      </w:r>
    </w:p>
    <w:tbl>
      <w:tblPr>
        <w:tblW w:w="90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405"/>
        <w:gridCol w:w="6614"/>
      </w:tblGrid>
      <w:tr w:rsidR="00DA68FF" w:rsidRPr="00E66E6B" w14:paraId="69F57B91" w14:textId="77777777" w:rsidTr="007237B5">
        <w:trPr>
          <w:trHeight w:val="464"/>
        </w:trPr>
        <w:tc>
          <w:tcPr>
            <w:tcW w:w="2405"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6ADC49F8" w14:textId="77777777" w:rsidR="00DA68FF" w:rsidRPr="00E66E6B" w:rsidRDefault="00DA68FF" w:rsidP="0022557C">
            <w:pPr>
              <w:spacing w:after="0" w:line="256" w:lineRule="auto"/>
              <w:rPr>
                <w:color w:val="FFFFFF" w:themeColor="background1"/>
                <w:szCs w:val="20"/>
              </w:rPr>
            </w:pPr>
            <w:bookmarkStart w:id="0" w:name="_Toc418604897"/>
            <w:bookmarkStart w:id="1" w:name="_Toc419802675"/>
            <w:permStart w:id="986453798" w:edGrp="everyone" w:colFirst="1" w:colLast="1"/>
            <w:r w:rsidRPr="00E66E6B">
              <w:rPr>
                <w:color w:val="FFFFFF" w:themeColor="background1"/>
                <w:szCs w:val="20"/>
              </w:rPr>
              <w:t>Name</w:t>
            </w:r>
          </w:p>
        </w:tc>
        <w:tc>
          <w:tcPr>
            <w:tcW w:w="6614"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200E91A0" w14:textId="07E1A3FC" w:rsidR="00DA68FF" w:rsidRPr="00E66E6B" w:rsidRDefault="00DA68FF" w:rsidP="0022557C">
            <w:pPr>
              <w:spacing w:after="0" w:line="256" w:lineRule="auto"/>
              <w:rPr>
                <w:szCs w:val="20"/>
              </w:rPr>
            </w:pPr>
          </w:p>
        </w:tc>
      </w:tr>
      <w:tr w:rsidR="00DA68FF" w:rsidRPr="00E66E6B" w14:paraId="26D829D4" w14:textId="77777777" w:rsidTr="007237B5">
        <w:trPr>
          <w:trHeight w:val="464"/>
        </w:trPr>
        <w:tc>
          <w:tcPr>
            <w:tcW w:w="2405" w:type="dxa"/>
            <w:tcBorders>
              <w:top w:val="single" w:sz="4" w:space="0" w:color="FFFFFF"/>
              <w:left w:val="single" w:sz="4" w:space="0" w:color="FFFFFF"/>
              <w:bottom w:val="single" w:sz="4" w:space="0" w:color="FFFFFF"/>
              <w:right w:val="single" w:sz="4" w:space="0" w:color="FFFFFF"/>
            </w:tcBorders>
            <w:shd w:val="clear" w:color="auto" w:fill="005F74" w:themeFill="accent1"/>
            <w:vAlign w:val="center"/>
            <w:hideMark/>
          </w:tcPr>
          <w:p w14:paraId="09925EB8" w14:textId="77777777" w:rsidR="00DA68FF" w:rsidRPr="00E66E6B" w:rsidRDefault="00DA68FF" w:rsidP="0022557C">
            <w:pPr>
              <w:spacing w:after="0" w:line="256" w:lineRule="auto"/>
              <w:rPr>
                <w:color w:val="FFFFFF" w:themeColor="background1"/>
                <w:szCs w:val="20"/>
              </w:rPr>
            </w:pPr>
            <w:permStart w:id="1519086137" w:edGrp="everyone" w:colFirst="1" w:colLast="1"/>
            <w:permEnd w:id="986453798"/>
            <w:r w:rsidRPr="00E66E6B">
              <w:rPr>
                <w:color w:val="FFFFFF" w:themeColor="background1"/>
                <w:szCs w:val="20"/>
              </w:rPr>
              <w:t>Email address</w:t>
            </w:r>
          </w:p>
        </w:tc>
        <w:tc>
          <w:tcPr>
            <w:tcW w:w="6614" w:type="dxa"/>
            <w:tcBorders>
              <w:top w:val="single" w:sz="4" w:space="0" w:color="FFFFFF"/>
              <w:left w:val="single" w:sz="4" w:space="0" w:color="FFFFFF"/>
              <w:bottom w:val="single" w:sz="4" w:space="0" w:color="FFFFFF"/>
              <w:right w:val="single" w:sz="4" w:space="0" w:color="FFFFFF"/>
            </w:tcBorders>
            <w:shd w:val="clear" w:color="auto" w:fill="E6E6E6" w:themeFill="background2" w:themeFillShade="E6"/>
            <w:vAlign w:val="center"/>
          </w:tcPr>
          <w:p w14:paraId="4F4861AE" w14:textId="24600ECF" w:rsidR="00DA68FF" w:rsidRPr="00E66E6B" w:rsidRDefault="00DA68FF" w:rsidP="0022557C">
            <w:pPr>
              <w:spacing w:after="0" w:line="256" w:lineRule="auto"/>
              <w:rPr>
                <w:szCs w:val="20"/>
              </w:rPr>
            </w:pPr>
          </w:p>
        </w:tc>
      </w:tr>
    </w:tbl>
    <w:bookmarkEnd w:id="0"/>
    <w:bookmarkEnd w:id="1"/>
    <w:permEnd w:id="1519086137"/>
    <w:p w14:paraId="4DC966C8" w14:textId="77777777" w:rsidR="00DA68FF" w:rsidRDefault="0031089F" w:rsidP="00B10D85">
      <w:pPr>
        <w:pStyle w:val="Heading2"/>
        <w:spacing w:after="120"/>
      </w:pPr>
      <w:r w:rsidRPr="00E66E6B">
        <w:t>Assessment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6"/>
      </w:tblGrid>
      <w:tr w:rsidR="00B10D85" w14:paraId="600DADB2" w14:textId="77777777" w:rsidTr="006B2937">
        <w:tc>
          <w:tcPr>
            <w:tcW w:w="9003" w:type="dxa"/>
          </w:tcPr>
          <w:p w14:paraId="4C688D11" w14:textId="77777777" w:rsidR="00B10D85" w:rsidRPr="00A00068" w:rsidRDefault="00B10D85" w:rsidP="006B2937">
            <w:pPr>
              <w:rPr>
                <w:i/>
                <w:sz w:val="18"/>
              </w:rPr>
            </w:pPr>
            <w:r w:rsidRPr="00A00068">
              <w:rPr>
                <w:i/>
                <w:sz w:val="18"/>
              </w:rPr>
              <w:t>© 2017 Australian Institute of Personal Trainers Pty Ltd and its licensors (AIPT) Commonwealth of Australia Copyright Regulations 1969</w:t>
            </w:r>
          </w:p>
          <w:p w14:paraId="61F8AE90" w14:textId="77777777" w:rsidR="00B10D85" w:rsidRPr="00A00068" w:rsidRDefault="00B10D85" w:rsidP="006B2937">
            <w:pPr>
              <w:rPr>
                <w:i/>
                <w:sz w:val="18"/>
              </w:rPr>
            </w:pPr>
            <w:r w:rsidRPr="00A00068">
              <w:rPr>
                <w:b/>
                <w:i/>
                <w:sz w:val="18"/>
              </w:rPr>
              <w:t>Warning</w:t>
            </w:r>
            <w:r>
              <w:rPr>
                <w:b/>
                <w:i/>
                <w:sz w:val="18"/>
              </w:rPr>
              <w:t xml:space="preserve"> - </w:t>
            </w:r>
            <w:r w:rsidRPr="00A00068">
              <w:rPr>
                <w:i/>
                <w:sz w:val="18"/>
              </w:rPr>
              <w:t>This material has been reproduced and communicated to you by or on behalf of AIPT, pursuant to Part VB of the Copyright Act 1968 (the Act).</w:t>
            </w:r>
          </w:p>
          <w:p w14:paraId="1C4DA354" w14:textId="77777777" w:rsidR="00B10D85" w:rsidRPr="00A00068" w:rsidRDefault="00B10D85" w:rsidP="006B2937">
            <w:pPr>
              <w:rPr>
                <w:i/>
                <w:sz w:val="18"/>
              </w:rPr>
            </w:pPr>
            <w:r w:rsidRPr="00A00068">
              <w:rPr>
                <w:i/>
                <w:sz w:val="18"/>
              </w:rPr>
              <w:t>The material in this communication may be subject to copyright under the Act. Any further reproduction or communication of this material by you may be the subject of copyright protection under the Act.</w:t>
            </w:r>
          </w:p>
          <w:p w14:paraId="697F9F43" w14:textId="77777777" w:rsidR="00B10D85" w:rsidRPr="00A00068" w:rsidRDefault="00B10D85" w:rsidP="006B2937">
            <w:pPr>
              <w:rPr>
                <w:i/>
                <w:sz w:val="18"/>
              </w:rPr>
            </w:pPr>
            <w:r w:rsidRPr="00A00068">
              <w:rPr>
                <w:i/>
                <w:sz w:val="18"/>
              </w:rPr>
              <w:t>All rights are reserved and you must obtain the prior written permission of AIPT for the republication or redistribution of any content. Do not remove this notice.</w:t>
            </w:r>
          </w:p>
        </w:tc>
      </w:tr>
    </w:tbl>
    <w:p w14:paraId="4278EC69" w14:textId="77777777" w:rsidR="00DA68FF" w:rsidRPr="007237B5" w:rsidRDefault="00DA68FF" w:rsidP="007237B5">
      <w:pPr>
        <w:pStyle w:val="Heading3"/>
        <w:spacing w:after="120"/>
      </w:pPr>
      <w:r w:rsidRPr="007237B5">
        <w:t>Knowledge questions</w:t>
      </w:r>
    </w:p>
    <w:p w14:paraId="20B4663E" w14:textId="77777777" w:rsidR="00E66E6B" w:rsidRPr="000048B3" w:rsidRDefault="00E66E6B" w:rsidP="007237B5">
      <w:r>
        <w:t>C</w:t>
      </w:r>
      <w:r w:rsidRPr="000048B3">
        <w:t>arefully read through each question</w:t>
      </w:r>
      <w:r>
        <w:t xml:space="preserve">.  </w:t>
      </w:r>
      <w:r w:rsidRPr="000048B3">
        <w:t xml:space="preserve">In your response, </w:t>
      </w:r>
      <w:r>
        <w:t>you should</w:t>
      </w:r>
      <w:r w:rsidRPr="000048B3">
        <w:t xml:space="preserve"> use terms and phrases </w:t>
      </w:r>
      <w:r>
        <w:t xml:space="preserve">that </w:t>
      </w:r>
      <w:r w:rsidRPr="000048B3">
        <w:t>you defined in your previous assessment</w:t>
      </w:r>
      <w:r>
        <w:t xml:space="preserve">.  </w:t>
      </w:r>
      <w:r w:rsidRPr="000048B3">
        <w:t>Reflect on your learning unit</w:t>
      </w:r>
      <w:r>
        <w:t>,</w:t>
      </w:r>
      <w:r w:rsidRPr="000048B3">
        <w:t xml:space="preserve"> including video links, links to other resources</w:t>
      </w:r>
      <w:r>
        <w:t>,</w:t>
      </w:r>
      <w:r w:rsidRPr="000048B3">
        <w:t xml:space="preserve"> and your own research</w:t>
      </w:r>
      <w:r>
        <w:t xml:space="preserve">.  </w:t>
      </w:r>
    </w:p>
    <w:p w14:paraId="3BF75834" w14:textId="655D4FCB" w:rsidR="009D482F" w:rsidRPr="00907225" w:rsidRDefault="00E66E6B" w:rsidP="007237B5">
      <w:r w:rsidRPr="000048B3">
        <w:rPr>
          <w:b/>
        </w:rPr>
        <w:t>Please note:</w:t>
      </w:r>
      <w:r>
        <w:t xml:space="preserve"> </w:t>
      </w:r>
      <w:r w:rsidRPr="000048B3">
        <w:t>Where the response does</w:t>
      </w:r>
      <w:r w:rsidR="0096205F">
        <w:t xml:space="preserve"> not</w:t>
      </w:r>
      <w:r w:rsidRPr="000048B3">
        <w:t xml:space="preserve"> sufficiently demonstrate your knowledge in this assessment, your submission will be returned to you for resubmission</w:t>
      </w:r>
      <w:r>
        <w:t>.</w:t>
      </w:r>
    </w:p>
    <w:p w14:paraId="3F988F0D" w14:textId="77777777" w:rsidR="00A135B5" w:rsidRPr="00E66E6B" w:rsidRDefault="00A135B5" w:rsidP="008A7A3E">
      <w:pPr>
        <w:rPr>
          <w:b/>
        </w:rPr>
      </w:pPr>
    </w:p>
    <w:p w14:paraId="7808ACF5" w14:textId="05BD51F8" w:rsidR="007176C1" w:rsidRPr="00E66E6B" w:rsidRDefault="005F0655" w:rsidP="00F21B84">
      <w:pPr>
        <w:pStyle w:val="questionindent"/>
      </w:pPr>
      <w:r w:rsidRPr="00E66E6B">
        <w:t>1.</w:t>
      </w:r>
      <w:r w:rsidR="007237B5">
        <w:tab/>
      </w:r>
      <w:r w:rsidR="001C7AC0" w:rsidRPr="00907225">
        <w:t>Identify and fully explain the term Customer Service Strategies</w:t>
      </w:r>
      <w:r w:rsidR="00907225">
        <w:t xml:space="preserve">.  </w:t>
      </w:r>
      <w:r w:rsidR="001C7AC0" w:rsidRPr="00907225">
        <w:t xml:space="preserve">Provide examples of how these </w:t>
      </w:r>
      <w:r w:rsidR="00E66E6B">
        <w:t xml:space="preserve">strategies </w:t>
      </w:r>
      <w:r w:rsidR="001C7AC0" w:rsidRPr="00907225">
        <w:t>can be implemented within any organisation</w:t>
      </w:r>
      <w:r w:rsidR="00907225">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F0655" w:rsidRPr="00E66E6B" w14:paraId="561A1560" w14:textId="77777777" w:rsidTr="00CF552F">
        <w:tc>
          <w:tcPr>
            <w:tcW w:w="8243" w:type="dxa"/>
          </w:tcPr>
          <w:p w14:paraId="7B7BC3F9" w14:textId="5181A50E" w:rsidR="005F0655" w:rsidRPr="00CF552F" w:rsidRDefault="005F0655" w:rsidP="00B10D85">
            <w:permStart w:id="773067260" w:edGrp="everyone"/>
            <w:permEnd w:id="773067260"/>
          </w:p>
        </w:tc>
      </w:tr>
    </w:tbl>
    <w:p w14:paraId="7CE09220" w14:textId="77777777" w:rsidR="005B7432" w:rsidRPr="00E66E6B" w:rsidRDefault="005B7432" w:rsidP="005B7432">
      <w:pPr>
        <w:shd w:val="clear" w:color="auto" w:fill="FFFFFF"/>
        <w:tabs>
          <w:tab w:val="clear" w:pos="454"/>
        </w:tabs>
        <w:spacing w:before="120" w:after="120" w:line="384" w:lineRule="atLeast"/>
        <w:rPr>
          <w:rFonts w:ascii="Verdana" w:eastAsia="Times New Roman" w:hAnsi="Verdana"/>
          <w:color w:val="auto"/>
          <w:sz w:val="18"/>
          <w:szCs w:val="18"/>
          <w:lang w:eastAsia="en-AU"/>
        </w:rPr>
      </w:pPr>
    </w:p>
    <w:p w14:paraId="27168E1E" w14:textId="77777777" w:rsidR="005905D4" w:rsidRPr="00E66E6B" w:rsidRDefault="005B7432" w:rsidP="005905D4">
      <w:pPr>
        <w:pStyle w:val="questionindent"/>
      </w:pPr>
      <w:r w:rsidRPr="00E66E6B">
        <w:t>2.</w:t>
      </w:r>
      <w:r w:rsidRPr="00E66E6B">
        <w:tab/>
      </w:r>
      <w:r w:rsidR="003B2F56" w:rsidRPr="00E66E6B">
        <w:t xml:space="preserve">Explain different strategies </w:t>
      </w:r>
      <w:r w:rsidR="00C17580">
        <w:t>that</w:t>
      </w:r>
      <w:r w:rsidR="00C17580" w:rsidRPr="00E66E6B">
        <w:t xml:space="preserve"> </w:t>
      </w:r>
      <w:r w:rsidR="003B2F56" w:rsidRPr="00E66E6B">
        <w:t>can be applied</w:t>
      </w:r>
      <w:r w:rsidR="00C17580">
        <w:t xml:space="preserve"> </w:t>
      </w:r>
      <w:r w:rsidR="00825EEA">
        <w:t>for securing</w:t>
      </w:r>
      <w:r w:rsidR="003B2F56" w:rsidRPr="00E66E6B">
        <w:t xml:space="preserve"> customer feedback</w:t>
      </w:r>
      <w:r w:rsidR="00907225" w:rsidRPr="00E66E6B">
        <w:t xml:space="preserve">.  </w:t>
      </w:r>
      <w:r w:rsidR="003B2F56" w:rsidRPr="00E66E6B">
        <w:t>In your response</w:t>
      </w:r>
      <w:r w:rsidR="00C17580">
        <w:t>, you should</w:t>
      </w:r>
      <w:r w:rsidR="003B2F56" w:rsidRPr="00E66E6B">
        <w:t xml:space="preserve"> i</w:t>
      </w:r>
      <w:r w:rsidR="001C7AC0" w:rsidRPr="00E66E6B">
        <w:t>dentify and describe the value of implementing, analysing</w:t>
      </w:r>
      <w:r w:rsidR="00C17580">
        <w:t>,</w:t>
      </w:r>
      <w:r w:rsidR="001C7AC0" w:rsidRPr="00E66E6B">
        <w:t xml:space="preserve"> and responding to customer feedback for all stakeholders</w:t>
      </w:r>
      <w:r w:rsidR="00907225" w:rsidRPr="00E66E6B">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4B0C319C" w14:textId="77777777" w:rsidTr="00802982">
        <w:tc>
          <w:tcPr>
            <w:tcW w:w="8243" w:type="dxa"/>
          </w:tcPr>
          <w:p w14:paraId="2756E141" w14:textId="77777777" w:rsidR="005905D4" w:rsidRPr="00CF552F" w:rsidRDefault="005905D4" w:rsidP="00802982">
            <w:permStart w:id="481243626" w:edGrp="everyone"/>
            <w:permEnd w:id="481243626"/>
          </w:p>
        </w:tc>
      </w:tr>
    </w:tbl>
    <w:p w14:paraId="372D2619" w14:textId="40F92AC7" w:rsidR="00BF3446" w:rsidRPr="00E66E6B" w:rsidRDefault="00BF3446" w:rsidP="00B10D85">
      <w:pPr>
        <w:pStyle w:val="questionindent"/>
        <w:rPr>
          <w:b/>
        </w:rPr>
      </w:pPr>
    </w:p>
    <w:p w14:paraId="79B8BAD1" w14:textId="77777777" w:rsidR="005905D4" w:rsidRPr="00E66E6B" w:rsidRDefault="009F37DF" w:rsidP="005905D4">
      <w:pPr>
        <w:pStyle w:val="questionindent"/>
      </w:pPr>
      <w:r w:rsidRPr="00907225">
        <w:rPr>
          <w:rFonts w:ascii="Verdana" w:hAnsi="Verdana"/>
          <w:sz w:val="18"/>
        </w:rPr>
        <w:t>3.</w:t>
      </w:r>
      <w:r w:rsidRPr="00907225">
        <w:rPr>
          <w:rFonts w:ascii="Verdana" w:hAnsi="Verdana"/>
          <w:sz w:val="18"/>
        </w:rPr>
        <w:tab/>
      </w:r>
      <w:r w:rsidR="001C7AC0" w:rsidRPr="00907225">
        <w:t>Identify at least three situations where competitive intelligence can assist in developing services within an organisation</w:t>
      </w:r>
      <w:r w:rsidR="00907225">
        <w:t xml:space="preserve">.  </w:t>
      </w:r>
      <w:r w:rsidR="001C7AC0" w:rsidRPr="00907225">
        <w:t xml:space="preserve">Undertake your own research, and reflect on different processes/practices </w:t>
      </w:r>
      <w:r w:rsidR="00757943">
        <w:t>that</w:t>
      </w:r>
      <w:r w:rsidR="00757943" w:rsidRPr="00907225">
        <w:t xml:space="preserve"> </w:t>
      </w:r>
      <w:r w:rsidR="001C7AC0" w:rsidRPr="00907225">
        <w:t>could be applied to gain competitive intelligence</w:t>
      </w:r>
      <w:r w:rsidR="00907225">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443E3F91" w14:textId="77777777" w:rsidTr="00802982">
        <w:tc>
          <w:tcPr>
            <w:tcW w:w="8243" w:type="dxa"/>
          </w:tcPr>
          <w:p w14:paraId="3EE3CD0D" w14:textId="77777777" w:rsidR="005905D4" w:rsidRPr="00CF552F" w:rsidRDefault="005905D4" w:rsidP="00802982">
            <w:permStart w:id="2103596417" w:edGrp="everyone"/>
            <w:permEnd w:id="2103596417"/>
          </w:p>
        </w:tc>
      </w:tr>
    </w:tbl>
    <w:p w14:paraId="07ED3781" w14:textId="2DD813F3" w:rsidR="009F37DF" w:rsidRPr="00E66E6B" w:rsidRDefault="009F37DF" w:rsidP="00B10D85">
      <w:pPr>
        <w:pStyle w:val="questionindent"/>
        <w:rPr>
          <w:b/>
        </w:rPr>
      </w:pPr>
    </w:p>
    <w:p w14:paraId="7726382E" w14:textId="77777777" w:rsidR="00B10D85" w:rsidRDefault="00B10D85">
      <w:pPr>
        <w:tabs>
          <w:tab w:val="clear" w:pos="454"/>
        </w:tabs>
        <w:spacing w:before="0" w:after="200"/>
        <w:rPr>
          <w:rFonts w:asciiTheme="minorHAnsi" w:eastAsia="Times New Roman" w:hAnsiTheme="minorHAnsi"/>
          <w:color w:val="auto"/>
          <w:szCs w:val="18"/>
          <w:lang w:eastAsia="en-AU"/>
        </w:rPr>
      </w:pPr>
      <w:r>
        <w:br w:type="page"/>
      </w:r>
    </w:p>
    <w:p w14:paraId="4CE4BBBD" w14:textId="77777777" w:rsidR="005905D4" w:rsidRPr="00E66E6B" w:rsidRDefault="009F37DF" w:rsidP="005905D4">
      <w:pPr>
        <w:pStyle w:val="questionindent"/>
      </w:pPr>
      <w:r w:rsidRPr="002011E0">
        <w:lastRenderedPageBreak/>
        <w:t>4.</w:t>
      </w:r>
      <w:r w:rsidRPr="002011E0">
        <w:tab/>
      </w:r>
      <w:r w:rsidR="001C7AC0" w:rsidRPr="002011E0">
        <w:t>Perform some online research into customer service standards, and use this as inspiration to design and present a comprehensive checklist for an employee to follow</w:t>
      </w:r>
      <w:r w:rsidR="00EC04F2">
        <w:t>.  This is</w:t>
      </w:r>
      <w:r w:rsidR="001C7AC0" w:rsidRPr="002011E0">
        <w:t xml:space="preserve"> to ensure that they continually provide effective customer services within their role</w:t>
      </w:r>
      <w:r w:rsidR="00907225" w:rsidRPr="002011E0">
        <w:t xml:space="preserve">.  </w:t>
      </w:r>
      <w:r w:rsidR="001C7AC0" w:rsidRPr="002011E0">
        <w:t>At least ten points should be included.</w:t>
      </w:r>
      <w:r w:rsidR="00B10D85" w:rsidRPr="00B10D85">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5BC0C6F3" w14:textId="77777777" w:rsidTr="00802982">
        <w:tc>
          <w:tcPr>
            <w:tcW w:w="8243" w:type="dxa"/>
          </w:tcPr>
          <w:p w14:paraId="7E0332CC" w14:textId="77777777" w:rsidR="005905D4" w:rsidRPr="00CF552F" w:rsidRDefault="005905D4" w:rsidP="00802982">
            <w:permStart w:id="1603478659" w:edGrp="everyone"/>
            <w:permEnd w:id="1603478659"/>
          </w:p>
        </w:tc>
      </w:tr>
    </w:tbl>
    <w:p w14:paraId="3E5AFC9E" w14:textId="23198155" w:rsidR="009F37DF" w:rsidRPr="00E66E6B" w:rsidRDefault="009F37DF" w:rsidP="005905D4">
      <w:pPr>
        <w:pStyle w:val="questionindent"/>
        <w:rPr>
          <w:b/>
        </w:rPr>
      </w:pPr>
    </w:p>
    <w:p w14:paraId="76F6029C" w14:textId="77777777" w:rsidR="005905D4" w:rsidRPr="00E66E6B" w:rsidRDefault="008F281C" w:rsidP="005905D4">
      <w:pPr>
        <w:pStyle w:val="questionindent"/>
      </w:pPr>
      <w:r w:rsidRPr="002011E0">
        <w:t>5.</w:t>
      </w:r>
      <w:r w:rsidRPr="002011E0">
        <w:tab/>
      </w:r>
      <w:r w:rsidR="001C7AC0" w:rsidRPr="002011E0">
        <w:t>Identify and explain the purpose for a business to regularly evaluate their customer services strategies</w:t>
      </w:r>
      <w:r w:rsidR="00907225" w:rsidRPr="002011E0">
        <w:t xml:space="preserve">.  </w:t>
      </w:r>
      <w:r w:rsidR="001C7AC0" w:rsidRPr="002011E0">
        <w:t>Identify both the advantages and disadvantages for undertaking this</w:t>
      </w:r>
      <w:r w:rsidR="00907225" w:rsidRPr="002011E0">
        <w:t xml:space="preserve">.  </w:t>
      </w:r>
      <w:r w:rsidR="001C7AC0" w:rsidRPr="002011E0">
        <w:t>What are the risks to an organisation if this process is not in place?</w:t>
      </w:r>
      <w:r w:rsidR="00B10D85" w:rsidRPr="00B10D85">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5E2504B6" w14:textId="77777777" w:rsidTr="00802982">
        <w:tc>
          <w:tcPr>
            <w:tcW w:w="8243" w:type="dxa"/>
          </w:tcPr>
          <w:p w14:paraId="56CEFF4D" w14:textId="77777777" w:rsidR="005905D4" w:rsidRPr="00CF552F" w:rsidRDefault="005905D4" w:rsidP="00802982">
            <w:permStart w:id="1821992432" w:edGrp="everyone"/>
            <w:permEnd w:id="1821992432"/>
          </w:p>
        </w:tc>
      </w:tr>
    </w:tbl>
    <w:p w14:paraId="327704C4" w14:textId="0D9D4873" w:rsidR="009F37DF" w:rsidRPr="00C15EED" w:rsidRDefault="009F37DF" w:rsidP="005905D4">
      <w:pPr>
        <w:pStyle w:val="questionindent"/>
        <w:rPr>
          <w:b/>
          <w:color w:val="FF0000"/>
        </w:rPr>
      </w:pPr>
    </w:p>
    <w:p w14:paraId="6AB5002D" w14:textId="327C1D7D" w:rsidR="005905D4" w:rsidRPr="00E66E6B" w:rsidRDefault="008F281C" w:rsidP="005905D4">
      <w:pPr>
        <w:pStyle w:val="questionindent"/>
      </w:pPr>
      <w:r w:rsidRPr="002011E0">
        <w:t>6.</w:t>
      </w:r>
      <w:r w:rsidRPr="002011E0">
        <w:tab/>
      </w:r>
      <w:r w:rsidR="001C7AC0" w:rsidRPr="002011E0">
        <w:t xml:space="preserve">What are the five key outcome attributes required by most customers? </w:t>
      </w:r>
      <w:r w:rsidR="00124915">
        <w:t xml:space="preserve"> </w:t>
      </w:r>
      <w:r w:rsidR="001C7AC0" w:rsidRPr="002011E0">
        <w:t>Explain each one</w:t>
      </w:r>
      <w:r w:rsidR="005905D4">
        <w:t>.</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46C4AE3C" w14:textId="77777777" w:rsidTr="00802982">
        <w:tc>
          <w:tcPr>
            <w:tcW w:w="8243" w:type="dxa"/>
          </w:tcPr>
          <w:p w14:paraId="3CD4B230" w14:textId="77777777" w:rsidR="005905D4" w:rsidRPr="00CF552F" w:rsidRDefault="005905D4" w:rsidP="00802982">
            <w:permStart w:id="458173546" w:edGrp="everyone"/>
            <w:permEnd w:id="458173546"/>
          </w:p>
        </w:tc>
      </w:tr>
    </w:tbl>
    <w:p w14:paraId="1BE9722B" w14:textId="4D32AEDB" w:rsidR="008F281C" w:rsidRPr="00E66E6B" w:rsidRDefault="008F281C" w:rsidP="005905D4">
      <w:pPr>
        <w:pStyle w:val="questionindent"/>
        <w:rPr>
          <w:color w:val="FF0000"/>
        </w:rPr>
      </w:pPr>
    </w:p>
    <w:p w14:paraId="4179A03B" w14:textId="77777777" w:rsidR="005905D4" w:rsidRPr="00E66E6B" w:rsidRDefault="002E460A" w:rsidP="005905D4">
      <w:pPr>
        <w:pStyle w:val="questionindent"/>
      </w:pPr>
      <w:r w:rsidRPr="002011E0">
        <w:t>7.</w:t>
      </w:r>
      <w:r w:rsidRPr="002011E0">
        <w:tab/>
      </w:r>
      <w:r w:rsidR="009B4F14" w:rsidRPr="002011E0">
        <w:t>When a problem or situation has been identified, what are four</w:t>
      </w:r>
      <w:r w:rsidR="008318D2" w:rsidRPr="002011E0">
        <w:t xml:space="preserve"> </w:t>
      </w:r>
      <w:r w:rsidR="009B4F14" w:rsidRPr="002011E0">
        <w:t xml:space="preserve">key steps that can be applied to resolve or rectify the situation? </w:t>
      </w:r>
      <w:r w:rsidR="007716A3" w:rsidRPr="002011E0">
        <w:t xml:space="preserve"> </w:t>
      </w:r>
      <w:r w:rsidR="009B4F14" w:rsidRPr="002011E0">
        <w:t>Explain each step.</w:t>
      </w:r>
      <w:r w:rsidR="00B10D85" w:rsidRPr="00B10D85">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3C5C0D6F" w14:textId="77777777" w:rsidTr="00802982">
        <w:tc>
          <w:tcPr>
            <w:tcW w:w="8243" w:type="dxa"/>
          </w:tcPr>
          <w:p w14:paraId="7204C73B" w14:textId="77777777" w:rsidR="005905D4" w:rsidRPr="00CF552F" w:rsidRDefault="005905D4" w:rsidP="00802982">
            <w:permStart w:id="136921926" w:edGrp="everyone"/>
            <w:permEnd w:id="136921926"/>
          </w:p>
        </w:tc>
      </w:tr>
    </w:tbl>
    <w:p w14:paraId="2D2D8011" w14:textId="3707DA18" w:rsidR="008F281C" w:rsidRPr="00E66E6B" w:rsidRDefault="008F281C" w:rsidP="005905D4">
      <w:pPr>
        <w:pStyle w:val="questionindent"/>
        <w:rPr>
          <w:b/>
        </w:rPr>
      </w:pPr>
    </w:p>
    <w:p w14:paraId="4CD5C362" w14:textId="77777777" w:rsidR="005905D4" w:rsidRPr="00E66E6B" w:rsidRDefault="002E460A" w:rsidP="005905D4">
      <w:pPr>
        <w:pStyle w:val="questionindent"/>
      </w:pPr>
      <w:r w:rsidRPr="002011E0">
        <w:t>8.</w:t>
      </w:r>
      <w:r w:rsidRPr="002011E0">
        <w:tab/>
      </w:r>
      <w:r w:rsidR="009B4F14" w:rsidRPr="002011E0">
        <w:t xml:space="preserve">What are three different types of budgets used in organisations to look at customer service objectives? </w:t>
      </w:r>
      <w:r w:rsidR="005571E7">
        <w:t xml:space="preserve"> </w:t>
      </w:r>
      <w:r w:rsidR="009B4F14" w:rsidRPr="002011E0">
        <w:t>Explain each type</w:t>
      </w:r>
      <w:r w:rsidR="00907225" w:rsidRPr="002011E0">
        <w:t xml:space="preserve">.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2E5B288A" w14:textId="77777777" w:rsidTr="00802982">
        <w:tc>
          <w:tcPr>
            <w:tcW w:w="8243" w:type="dxa"/>
          </w:tcPr>
          <w:p w14:paraId="3FB56E74" w14:textId="77777777" w:rsidR="005905D4" w:rsidRPr="00CF552F" w:rsidRDefault="005905D4" w:rsidP="00802982">
            <w:permStart w:id="328010245" w:edGrp="everyone"/>
            <w:permEnd w:id="328010245"/>
          </w:p>
        </w:tc>
      </w:tr>
    </w:tbl>
    <w:p w14:paraId="1CD93D27" w14:textId="5E8406CC" w:rsidR="002E460A" w:rsidRPr="00E66E6B" w:rsidRDefault="002E460A" w:rsidP="005905D4">
      <w:pPr>
        <w:pStyle w:val="questionindent"/>
        <w:rPr>
          <w:b/>
        </w:rPr>
      </w:pPr>
    </w:p>
    <w:p w14:paraId="2B9CF912" w14:textId="77777777" w:rsidR="005905D4" w:rsidRPr="00E66E6B" w:rsidRDefault="002E460A" w:rsidP="005905D4">
      <w:pPr>
        <w:pStyle w:val="questionindent"/>
      </w:pPr>
      <w:r w:rsidRPr="002011E0">
        <w:t>9.</w:t>
      </w:r>
      <w:r w:rsidRPr="002011E0">
        <w:tab/>
      </w:r>
      <w:r w:rsidR="009565EA" w:rsidRPr="002011E0">
        <w:t>When looking at customer satisfaction</w:t>
      </w:r>
      <w:r w:rsidR="005571E7">
        <w:t>,</w:t>
      </w:r>
      <w:r w:rsidR="009565EA" w:rsidRPr="002011E0">
        <w:t xml:space="preserve"> what are five of the critical areas for consideration within the organisation’s plan? </w:t>
      </w:r>
    </w:p>
    <w:tbl>
      <w:tblPr>
        <w:tblStyle w:val="TableGrid"/>
        <w:tblW w:w="0" w:type="auto"/>
        <w:tblInd w:w="5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243"/>
      </w:tblGrid>
      <w:tr w:rsidR="005905D4" w:rsidRPr="00E66E6B" w14:paraId="241A0064" w14:textId="77777777" w:rsidTr="00802982">
        <w:tc>
          <w:tcPr>
            <w:tcW w:w="8243" w:type="dxa"/>
          </w:tcPr>
          <w:p w14:paraId="400BE9ED" w14:textId="77777777" w:rsidR="005905D4" w:rsidRPr="00CF552F" w:rsidRDefault="005905D4" w:rsidP="00802982">
            <w:permStart w:id="1397914097" w:edGrp="everyone"/>
            <w:permEnd w:id="1397914097"/>
          </w:p>
        </w:tc>
      </w:tr>
    </w:tbl>
    <w:p w14:paraId="550BD05E" w14:textId="7A2F0C26" w:rsidR="002E460A" w:rsidRPr="00E66E6B" w:rsidRDefault="002E460A" w:rsidP="005905D4">
      <w:pPr>
        <w:pStyle w:val="questionindent"/>
        <w:rPr>
          <w:b/>
        </w:rPr>
      </w:pPr>
    </w:p>
    <w:sectPr w:rsidR="002E460A" w:rsidRPr="00E66E6B" w:rsidSect="00B10D85">
      <w:headerReference w:type="default" r:id="rId8"/>
      <w:footerReference w:type="default" r:id="rId9"/>
      <w:type w:val="nextColumn"/>
      <w:pgSz w:w="11906" w:h="16838"/>
      <w:pgMar w:top="1699" w:right="1411" w:bottom="1138" w:left="1699" w:header="706"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C09B" w14:textId="77777777" w:rsidR="00867398" w:rsidRDefault="00867398" w:rsidP="009A1B31">
      <w:pPr>
        <w:spacing w:after="0" w:line="240" w:lineRule="auto"/>
      </w:pPr>
      <w:r>
        <w:separator/>
      </w:r>
    </w:p>
  </w:endnote>
  <w:endnote w:type="continuationSeparator" w:id="0">
    <w:p w14:paraId="77C8E3C8" w14:textId="77777777" w:rsidR="00867398" w:rsidRDefault="00867398" w:rsidP="009A1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17400"/>
      <w:docPartObj>
        <w:docPartGallery w:val="Page Numbers (Bottom of Page)"/>
        <w:docPartUnique/>
      </w:docPartObj>
    </w:sdtPr>
    <w:sdtEndPr>
      <w:rPr>
        <w:noProof/>
      </w:rPr>
    </w:sdtEndPr>
    <w:sdtContent>
      <w:p w14:paraId="158D6C9B" w14:textId="7A974169" w:rsidR="009F60D3" w:rsidRPr="00412C28" w:rsidRDefault="00412C28" w:rsidP="00412C28">
        <w:pPr>
          <w:pStyle w:val="Footer"/>
          <w:jc w:val="right"/>
        </w:pPr>
        <w:r>
          <w:fldChar w:fldCharType="begin"/>
        </w:r>
        <w:r>
          <w:instrText xml:space="preserve"> PAGE   \* MERGEFORMAT </w:instrText>
        </w:r>
        <w:r>
          <w:fldChar w:fldCharType="separate"/>
        </w:r>
        <w:r w:rsidR="0076305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B202" w14:textId="77777777" w:rsidR="00867398" w:rsidRDefault="00867398" w:rsidP="009A1B31">
      <w:pPr>
        <w:spacing w:after="0" w:line="240" w:lineRule="auto"/>
      </w:pPr>
      <w:r>
        <w:separator/>
      </w:r>
    </w:p>
  </w:footnote>
  <w:footnote w:type="continuationSeparator" w:id="0">
    <w:p w14:paraId="1CF10173" w14:textId="77777777" w:rsidR="00867398" w:rsidRDefault="00867398" w:rsidP="009A1B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F4F4" w14:textId="2DD4C162" w:rsidR="009F60D3" w:rsidRDefault="009F60D3" w:rsidP="007237B5">
    <w:pPr>
      <w:tabs>
        <w:tab w:val="clear" w:pos="454"/>
        <w:tab w:val="right" w:pos="8787"/>
      </w:tabs>
      <w:spacing w:line="14" w:lineRule="auto"/>
      <w:rPr>
        <w:sz w:val="20"/>
        <w:szCs w:val="20"/>
      </w:rPr>
    </w:pPr>
    <w:r>
      <w:rPr>
        <w:noProof/>
        <w:lang w:eastAsia="en-AU"/>
      </w:rPr>
      <w:drawing>
        <wp:anchor distT="0" distB="0" distL="114300" distR="114300" simplePos="0" relativeHeight="251657216" behindDoc="1" locked="0" layoutInCell="1" allowOverlap="1" wp14:anchorId="0B3206A8" wp14:editId="19361853">
          <wp:simplePos x="0" y="0"/>
          <wp:positionH relativeFrom="page">
            <wp:posOffset>622935</wp:posOffset>
          </wp:positionH>
          <wp:positionV relativeFrom="page">
            <wp:posOffset>460375</wp:posOffset>
          </wp:positionV>
          <wp:extent cx="1956416" cy="3429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56416"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9264" behindDoc="1" locked="0" layoutInCell="1" allowOverlap="1" wp14:anchorId="4B4FF1F5" wp14:editId="55021A9F">
              <wp:simplePos x="0" y="0"/>
              <wp:positionH relativeFrom="page">
                <wp:posOffset>3105150</wp:posOffset>
              </wp:positionH>
              <wp:positionV relativeFrom="page">
                <wp:posOffset>484505</wp:posOffset>
              </wp:positionV>
              <wp:extent cx="4185285" cy="32956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5285"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EF900" w14:textId="60F9DBF6" w:rsidR="009F60D3" w:rsidRDefault="007237B5" w:rsidP="007237B5">
                          <w:pPr>
                            <w:pStyle w:val="UoCHeader"/>
                          </w:pPr>
                          <w:r>
                            <w:t xml:space="preserve">BSBCUS401 </w:t>
                          </w:r>
                          <w:r w:rsidR="009F60D3" w:rsidRPr="001C7AC0">
                            <w:t>Coordinate implementation of customer service strategies</w:t>
                          </w:r>
                        </w:p>
                        <w:p w14:paraId="6C785A5C" w14:textId="27C21E7B" w:rsidR="007237B5" w:rsidRPr="007237B5" w:rsidRDefault="007237B5" w:rsidP="007237B5">
                          <w:pPr>
                            <w:pStyle w:val="UoCHeader"/>
                          </w:pPr>
                          <w:r>
                            <w:t>Knowledge Quest</w:t>
                          </w:r>
                          <w:r w:rsidR="00C15EED">
                            <w:t>ions v2.</w:t>
                          </w:r>
                          <w:r w:rsidR="0096205F">
                            <w:t>1</w:t>
                          </w:r>
                          <w:r w:rsidR="00C15EED">
                            <w:t xml:space="preserve"> (201</w:t>
                          </w:r>
                          <w:r w:rsidR="0096205F">
                            <w:t>9</w:t>
                          </w:r>
                          <w:r w:rsidR="00C15EED">
                            <w:t>/1</w:t>
                          </w:r>
                          <w:r w:rsidR="0096205F">
                            <w:t>03</w:t>
                          </w:r>
                          <w:r>
                            <w:t>/</w:t>
                          </w:r>
                          <w:r w:rsidR="0096205F">
                            <w:t>18</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FF1F5" id="_x0000_t202" coordsize="21600,21600" o:spt="202" path="m,l,21600r21600,l21600,xe">
              <v:stroke joinstyle="miter"/>
              <v:path gradientshapeok="t" o:connecttype="rect"/>
            </v:shapetype>
            <v:shape id="Text Box 27" o:spid="_x0000_s1026" type="#_x0000_t202" style="position:absolute;margin-left:244.5pt;margin-top:38.15pt;width:329.55pt;height:25.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G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" filled="f" stroked="f">
              <v:textbox inset="0,0,0,0">
                <w:txbxContent>
                  <w:p w14:paraId="15DEF900" w14:textId="60F9DBF6" w:rsidR="009F60D3" w:rsidRDefault="007237B5" w:rsidP="007237B5">
                    <w:pPr>
                      <w:pStyle w:val="UoCHeader"/>
                    </w:pPr>
                    <w:r>
                      <w:t xml:space="preserve">BSBCUS401 </w:t>
                    </w:r>
                    <w:r w:rsidR="009F60D3" w:rsidRPr="001C7AC0">
                      <w:t>Coordinate implementation of customer service strategies</w:t>
                    </w:r>
                  </w:p>
                  <w:p w14:paraId="6C785A5C" w14:textId="27C21E7B" w:rsidR="007237B5" w:rsidRPr="007237B5" w:rsidRDefault="007237B5" w:rsidP="007237B5">
                    <w:pPr>
                      <w:pStyle w:val="UoCHeader"/>
                    </w:pPr>
                    <w:r>
                      <w:t>Knowledge Quest</w:t>
                    </w:r>
                    <w:r w:rsidR="00C15EED">
                      <w:t>ions v2.</w:t>
                    </w:r>
                    <w:r w:rsidR="0096205F">
                      <w:t>1</w:t>
                    </w:r>
                    <w:r w:rsidR="00C15EED">
                      <w:t xml:space="preserve"> (201</w:t>
                    </w:r>
                    <w:r w:rsidR="0096205F">
                      <w:t>9</w:t>
                    </w:r>
                    <w:r w:rsidR="00C15EED">
                      <w:t>/1</w:t>
                    </w:r>
                    <w:r w:rsidR="0096205F">
                      <w:t>03</w:t>
                    </w:r>
                    <w:r>
                      <w:t>/</w:t>
                    </w:r>
                    <w:r w:rsidR="0096205F">
                      <w:t>18</w:t>
                    </w:r>
                    <w:r>
                      <w:t>)</w:t>
                    </w:r>
                  </w:p>
                </w:txbxContent>
              </v:textbox>
              <w10:wrap anchorx="page" anchory="page"/>
            </v:shape>
          </w:pict>
        </mc:Fallback>
      </mc:AlternateContent>
    </w:r>
    <w:r w:rsidR="007237B5">
      <w:rPr>
        <w:sz w:val="20"/>
        <w:szCs w:val="20"/>
      </w:rPr>
      <w:tab/>
    </w:r>
  </w:p>
  <w:p w14:paraId="0792EABE" w14:textId="77777777" w:rsidR="009F60D3" w:rsidRDefault="009F60D3">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953"/>
    <w:multiLevelType w:val="hybridMultilevel"/>
    <w:tmpl w:val="966C4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FC0FEB"/>
    <w:multiLevelType w:val="multilevel"/>
    <w:tmpl w:val="A79EC4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037B6"/>
    <w:multiLevelType w:val="hybridMultilevel"/>
    <w:tmpl w:val="134E03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DB2902"/>
    <w:multiLevelType w:val="hybridMultilevel"/>
    <w:tmpl w:val="045CAD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FB2334"/>
    <w:multiLevelType w:val="hybridMultilevel"/>
    <w:tmpl w:val="93161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954095"/>
    <w:multiLevelType w:val="hybridMultilevel"/>
    <w:tmpl w:val="D4D453AA"/>
    <w:lvl w:ilvl="0" w:tplc="6100A4C6">
      <w:start w:val="7"/>
      <w:numFmt w:val="bullet"/>
      <w:lvlText w:val="-"/>
      <w:lvlJc w:val="left"/>
      <w:pPr>
        <w:ind w:left="405" w:hanging="360"/>
      </w:pPr>
      <w:rPr>
        <w:rFonts w:ascii="Calibri" w:eastAsia="Calibri" w:hAnsi="Calibri"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6" w15:restartNumberingAfterBreak="0">
    <w:nsid w:val="0A701A3D"/>
    <w:multiLevelType w:val="hybridMultilevel"/>
    <w:tmpl w:val="BE66D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A800EC"/>
    <w:multiLevelType w:val="multilevel"/>
    <w:tmpl w:val="FF5042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FF5DB6"/>
    <w:multiLevelType w:val="hybridMultilevel"/>
    <w:tmpl w:val="0CF681A0"/>
    <w:lvl w:ilvl="0" w:tplc="0C090001">
      <w:start w:val="1"/>
      <w:numFmt w:val="bullet"/>
      <w:lvlText w:val=""/>
      <w:lvlJc w:val="left"/>
      <w:pPr>
        <w:ind w:left="720" w:hanging="360"/>
      </w:pPr>
      <w:rPr>
        <w:rFonts w:ascii="Symbol" w:hAnsi="Symbol" w:hint="default"/>
      </w:rPr>
    </w:lvl>
    <w:lvl w:ilvl="1" w:tplc="417CC60E">
      <w:start w:val="1"/>
      <w:numFmt w:val="bullet"/>
      <w:pStyle w:val="ListParagraph"/>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8D40E7"/>
    <w:multiLevelType w:val="multilevel"/>
    <w:tmpl w:val="4244A8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7D327E"/>
    <w:multiLevelType w:val="hybridMultilevel"/>
    <w:tmpl w:val="AEDE1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427336"/>
    <w:multiLevelType w:val="hybridMultilevel"/>
    <w:tmpl w:val="EDAA160C"/>
    <w:lvl w:ilvl="0" w:tplc="D22C60AA">
      <w:start w:val="1"/>
      <w:numFmt w:val="bullet"/>
      <w:lvlText w:val="-"/>
      <w:lvlJc w:val="left"/>
      <w:pPr>
        <w:ind w:left="814" w:hanging="360"/>
      </w:pPr>
      <w:rPr>
        <w:rFonts w:ascii="Calibri" w:eastAsia="Calibri" w:hAnsi="Calibri" w:cs="Times New Roman" w:hint="default"/>
      </w:rPr>
    </w:lvl>
    <w:lvl w:ilvl="1" w:tplc="0C090003">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abstractNum w:abstractNumId="12" w15:restartNumberingAfterBreak="0">
    <w:nsid w:val="20017FE1"/>
    <w:multiLevelType w:val="hybridMultilevel"/>
    <w:tmpl w:val="EBBE9A26"/>
    <w:lvl w:ilvl="0" w:tplc="14E4B9CE">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1D3C4D"/>
    <w:multiLevelType w:val="multilevel"/>
    <w:tmpl w:val="12D02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F94429"/>
    <w:multiLevelType w:val="multilevel"/>
    <w:tmpl w:val="484E2A30"/>
    <w:lvl w:ilvl="0">
      <w:start w:val="1"/>
      <w:numFmt w:val="bullet"/>
      <w:lvlText w:val=""/>
      <w:lvlJc w:val="left"/>
      <w:pPr>
        <w:tabs>
          <w:tab w:val="num" w:pos="2520"/>
        </w:tabs>
        <w:ind w:left="2520" w:hanging="360"/>
      </w:pPr>
      <w:rPr>
        <w:rFonts w:ascii="Wingdings" w:hAnsi="Wingdings" w:hint="default"/>
        <w:sz w:val="20"/>
      </w:rPr>
    </w:lvl>
    <w:lvl w:ilvl="1" w:tentative="1">
      <w:start w:val="1"/>
      <w:numFmt w:val="bullet"/>
      <w:lvlText w:val=""/>
      <w:lvlJc w:val="left"/>
      <w:pPr>
        <w:tabs>
          <w:tab w:val="num" w:pos="3240"/>
        </w:tabs>
        <w:ind w:left="3240" w:hanging="360"/>
      </w:pPr>
      <w:rPr>
        <w:rFonts w:ascii="Wingdings" w:hAnsi="Wingdings"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5" w15:restartNumberingAfterBreak="0">
    <w:nsid w:val="30FC69DD"/>
    <w:multiLevelType w:val="hybridMultilevel"/>
    <w:tmpl w:val="E902B982"/>
    <w:lvl w:ilvl="0" w:tplc="4E465762">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732CF1"/>
    <w:multiLevelType w:val="hybridMultilevel"/>
    <w:tmpl w:val="C56C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C90D73"/>
    <w:multiLevelType w:val="hybridMultilevel"/>
    <w:tmpl w:val="5E16D7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4C2502"/>
    <w:multiLevelType w:val="hybridMultilevel"/>
    <w:tmpl w:val="EC6481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E2456C"/>
    <w:multiLevelType w:val="hybridMultilevel"/>
    <w:tmpl w:val="E8C6AE1C"/>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A789F"/>
    <w:multiLevelType w:val="multilevel"/>
    <w:tmpl w:val="5B1E02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6838D2"/>
    <w:multiLevelType w:val="multilevel"/>
    <w:tmpl w:val="EFAC52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5"/>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pStyle w:val="NumberedListlevel1"/>
      <w:lvlText w:val="%5."/>
      <w:lvlJc w:val="left"/>
      <w:pPr>
        <w:ind w:left="3960" w:hanging="72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B547CF"/>
    <w:multiLevelType w:val="multilevel"/>
    <w:tmpl w:val="18FCD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F5659"/>
    <w:multiLevelType w:val="hybridMultilevel"/>
    <w:tmpl w:val="D77407C8"/>
    <w:lvl w:ilvl="0" w:tplc="F4D0518C">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C124F0"/>
    <w:multiLevelType w:val="hybridMultilevel"/>
    <w:tmpl w:val="8B9C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1A142D"/>
    <w:multiLevelType w:val="hybridMultilevel"/>
    <w:tmpl w:val="F22E617C"/>
    <w:lvl w:ilvl="0" w:tplc="8968D8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BC710F"/>
    <w:multiLevelType w:val="hybridMultilevel"/>
    <w:tmpl w:val="898ADEBA"/>
    <w:lvl w:ilvl="0" w:tplc="08090001">
      <w:start w:val="1"/>
      <w:numFmt w:val="bullet"/>
      <w:lvlText w:val=""/>
      <w:lvlJc w:val="left"/>
      <w:pPr>
        <w:ind w:left="720" w:hanging="360"/>
      </w:pPr>
      <w:rPr>
        <w:rFonts w:ascii="Symbol" w:hAnsi="Symbol" w:hint="default"/>
      </w:rPr>
    </w:lvl>
    <w:lvl w:ilvl="1" w:tplc="3DF68C66">
      <w:numFmt w:val="bullet"/>
      <w:lvlText w:val="•"/>
      <w:lvlJc w:val="left"/>
      <w:pPr>
        <w:ind w:left="1530" w:hanging="45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E91951"/>
    <w:multiLevelType w:val="hybridMultilevel"/>
    <w:tmpl w:val="E7006F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D9B3F26"/>
    <w:multiLevelType w:val="multilevel"/>
    <w:tmpl w:val="CDE2E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2F46F1"/>
    <w:multiLevelType w:val="hybridMultilevel"/>
    <w:tmpl w:val="A43E55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724838"/>
    <w:multiLevelType w:val="hybridMultilevel"/>
    <w:tmpl w:val="BE2A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B057A26"/>
    <w:multiLevelType w:val="hybridMultilevel"/>
    <w:tmpl w:val="3C1A3A92"/>
    <w:lvl w:ilvl="0" w:tplc="747405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595102"/>
    <w:multiLevelType w:val="hybridMultilevel"/>
    <w:tmpl w:val="FB98A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DF5F62"/>
    <w:multiLevelType w:val="hybridMultilevel"/>
    <w:tmpl w:val="E55814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CF2F68"/>
    <w:multiLevelType w:val="multilevel"/>
    <w:tmpl w:val="F32A200E"/>
    <w:lvl w:ilvl="0">
      <w:start w:val="4"/>
      <w:numFmt w:val="bullet"/>
      <w:pStyle w:val="ActivityBulletList"/>
      <w:lvlText w:val="•"/>
      <w:lvlJc w:val="left"/>
      <w:pPr>
        <w:ind w:left="360" w:hanging="360"/>
      </w:pPr>
      <w:rPr>
        <w:rFonts w:ascii="Calibri" w:eastAsia="Calibri" w:hAnsi="Calibri" w:cs="Times New Roman" w:hint="default"/>
      </w:rPr>
    </w:lvl>
    <w:lvl w:ilvl="1">
      <w:start w:val="1"/>
      <w:numFmt w:val="bullet"/>
      <w:pStyle w:val="ActivityBulletLis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0800459">
    <w:abstractNumId w:val="34"/>
  </w:num>
  <w:num w:numId="2" w16cid:durableId="609318633">
    <w:abstractNumId w:val="21"/>
  </w:num>
  <w:num w:numId="3" w16cid:durableId="266348384">
    <w:abstractNumId w:val="11"/>
  </w:num>
  <w:num w:numId="4" w16cid:durableId="1851018724">
    <w:abstractNumId w:val="25"/>
  </w:num>
  <w:num w:numId="5" w16cid:durableId="1141195936">
    <w:abstractNumId w:val="6"/>
  </w:num>
  <w:num w:numId="6" w16cid:durableId="1371804020">
    <w:abstractNumId w:val="16"/>
  </w:num>
  <w:num w:numId="7" w16cid:durableId="789394613">
    <w:abstractNumId w:val="0"/>
  </w:num>
  <w:num w:numId="8" w16cid:durableId="1405879977">
    <w:abstractNumId w:val="32"/>
  </w:num>
  <w:num w:numId="9" w16cid:durableId="1130904423">
    <w:abstractNumId w:val="10"/>
  </w:num>
  <w:num w:numId="10" w16cid:durableId="1519463859">
    <w:abstractNumId w:val="31"/>
  </w:num>
  <w:num w:numId="11" w16cid:durableId="371660883">
    <w:abstractNumId w:val="20"/>
  </w:num>
  <w:num w:numId="12" w16cid:durableId="668676973">
    <w:abstractNumId w:val="9"/>
  </w:num>
  <w:num w:numId="13" w16cid:durableId="32776933">
    <w:abstractNumId w:val="22"/>
  </w:num>
  <w:num w:numId="14" w16cid:durableId="401025843">
    <w:abstractNumId w:val="13"/>
  </w:num>
  <w:num w:numId="15" w16cid:durableId="101532875">
    <w:abstractNumId w:val="1"/>
  </w:num>
  <w:num w:numId="16" w16cid:durableId="2004164646">
    <w:abstractNumId w:val="7"/>
  </w:num>
  <w:num w:numId="17" w16cid:durableId="1833837862">
    <w:abstractNumId w:val="14"/>
  </w:num>
  <w:num w:numId="18" w16cid:durableId="1499803192">
    <w:abstractNumId w:val="28"/>
  </w:num>
  <w:num w:numId="19" w16cid:durableId="925698782">
    <w:abstractNumId w:val="2"/>
  </w:num>
  <w:num w:numId="20" w16cid:durableId="1666517979">
    <w:abstractNumId w:val="5"/>
  </w:num>
  <w:num w:numId="21" w16cid:durableId="1981955446">
    <w:abstractNumId w:val="3"/>
  </w:num>
  <w:num w:numId="22" w16cid:durableId="892038373">
    <w:abstractNumId w:val="33"/>
  </w:num>
  <w:num w:numId="23" w16cid:durableId="1741051144">
    <w:abstractNumId w:val="19"/>
  </w:num>
  <w:num w:numId="24" w16cid:durableId="1967157668">
    <w:abstractNumId w:val="29"/>
  </w:num>
  <w:num w:numId="25" w16cid:durableId="1304964111">
    <w:abstractNumId w:val="17"/>
  </w:num>
  <w:num w:numId="26" w16cid:durableId="1145439451">
    <w:abstractNumId w:val="26"/>
  </w:num>
  <w:num w:numId="27" w16cid:durableId="380251015">
    <w:abstractNumId w:val="24"/>
  </w:num>
  <w:num w:numId="28" w16cid:durableId="1487354946">
    <w:abstractNumId w:val="4"/>
  </w:num>
  <w:num w:numId="29" w16cid:durableId="2056804905">
    <w:abstractNumId w:val="23"/>
  </w:num>
  <w:num w:numId="30" w16cid:durableId="423838403">
    <w:abstractNumId w:val="18"/>
  </w:num>
  <w:num w:numId="31" w16cid:durableId="1787196534">
    <w:abstractNumId w:val="30"/>
  </w:num>
  <w:num w:numId="32" w16cid:durableId="1918440823">
    <w:abstractNumId w:val="12"/>
  </w:num>
  <w:num w:numId="33" w16cid:durableId="488597091">
    <w:abstractNumId w:val="27"/>
  </w:num>
  <w:num w:numId="34" w16cid:durableId="1665888350">
    <w:abstractNumId w:val="8"/>
  </w:num>
  <w:num w:numId="35" w16cid:durableId="1361978452">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X0c0IKNDmRqi+5wCAVNq8ENKozc8CMYrRfsdXN/DtFjh9wToMe716hKSy8JIwYFYgs60waayio1ur1nvZhutYQ==" w:salt="MR9uo88vyJ0h80H4UHYue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3"/>
    <w:rsid w:val="00000862"/>
    <w:rsid w:val="00002D16"/>
    <w:rsid w:val="00004D79"/>
    <w:rsid w:val="000053C5"/>
    <w:rsid w:val="00005AA1"/>
    <w:rsid w:val="00007710"/>
    <w:rsid w:val="0000790D"/>
    <w:rsid w:val="00007D60"/>
    <w:rsid w:val="000111FB"/>
    <w:rsid w:val="00011F95"/>
    <w:rsid w:val="00012928"/>
    <w:rsid w:val="00012B4D"/>
    <w:rsid w:val="00012D22"/>
    <w:rsid w:val="000130B4"/>
    <w:rsid w:val="0001641B"/>
    <w:rsid w:val="00016802"/>
    <w:rsid w:val="00016A62"/>
    <w:rsid w:val="00021ACE"/>
    <w:rsid w:val="000245F7"/>
    <w:rsid w:val="00024B72"/>
    <w:rsid w:val="000268AC"/>
    <w:rsid w:val="0003003F"/>
    <w:rsid w:val="000308B0"/>
    <w:rsid w:val="00032EDD"/>
    <w:rsid w:val="00033C90"/>
    <w:rsid w:val="00046727"/>
    <w:rsid w:val="000474C2"/>
    <w:rsid w:val="000476A9"/>
    <w:rsid w:val="00047F65"/>
    <w:rsid w:val="00055223"/>
    <w:rsid w:val="00056C74"/>
    <w:rsid w:val="00057BEB"/>
    <w:rsid w:val="00060254"/>
    <w:rsid w:val="000603FE"/>
    <w:rsid w:val="00060BBC"/>
    <w:rsid w:val="00066664"/>
    <w:rsid w:val="00067BB2"/>
    <w:rsid w:val="00070FC5"/>
    <w:rsid w:val="000715EE"/>
    <w:rsid w:val="00071A3F"/>
    <w:rsid w:val="00071D6E"/>
    <w:rsid w:val="000728AE"/>
    <w:rsid w:val="00074142"/>
    <w:rsid w:val="00076B46"/>
    <w:rsid w:val="000809DB"/>
    <w:rsid w:val="00083C27"/>
    <w:rsid w:val="000847E2"/>
    <w:rsid w:val="00085BD6"/>
    <w:rsid w:val="00085FF0"/>
    <w:rsid w:val="000860B2"/>
    <w:rsid w:val="000865AA"/>
    <w:rsid w:val="00086BA4"/>
    <w:rsid w:val="0009213A"/>
    <w:rsid w:val="000921BC"/>
    <w:rsid w:val="00093148"/>
    <w:rsid w:val="000957D0"/>
    <w:rsid w:val="00095E90"/>
    <w:rsid w:val="000A1B00"/>
    <w:rsid w:val="000A29B6"/>
    <w:rsid w:val="000A3846"/>
    <w:rsid w:val="000A3A73"/>
    <w:rsid w:val="000A44C8"/>
    <w:rsid w:val="000A65B9"/>
    <w:rsid w:val="000A73D8"/>
    <w:rsid w:val="000B000E"/>
    <w:rsid w:val="000B1DFB"/>
    <w:rsid w:val="000B3672"/>
    <w:rsid w:val="000C0928"/>
    <w:rsid w:val="000C11B6"/>
    <w:rsid w:val="000C2030"/>
    <w:rsid w:val="000C251E"/>
    <w:rsid w:val="000C2D26"/>
    <w:rsid w:val="000C54D1"/>
    <w:rsid w:val="000C5C44"/>
    <w:rsid w:val="000C67C3"/>
    <w:rsid w:val="000D49AC"/>
    <w:rsid w:val="000D7EB0"/>
    <w:rsid w:val="000D7ED6"/>
    <w:rsid w:val="000E2319"/>
    <w:rsid w:val="000E3EA0"/>
    <w:rsid w:val="000E42B2"/>
    <w:rsid w:val="000F6BD2"/>
    <w:rsid w:val="000F6C4D"/>
    <w:rsid w:val="000F752E"/>
    <w:rsid w:val="00100494"/>
    <w:rsid w:val="00101702"/>
    <w:rsid w:val="00106846"/>
    <w:rsid w:val="00110331"/>
    <w:rsid w:val="00110CAB"/>
    <w:rsid w:val="0011128E"/>
    <w:rsid w:val="00112FB7"/>
    <w:rsid w:val="00113239"/>
    <w:rsid w:val="00114135"/>
    <w:rsid w:val="00124915"/>
    <w:rsid w:val="001256B0"/>
    <w:rsid w:val="00126826"/>
    <w:rsid w:val="00126E82"/>
    <w:rsid w:val="00133F85"/>
    <w:rsid w:val="001406DE"/>
    <w:rsid w:val="00141E66"/>
    <w:rsid w:val="00142B7C"/>
    <w:rsid w:val="00142E78"/>
    <w:rsid w:val="00145138"/>
    <w:rsid w:val="0014638B"/>
    <w:rsid w:val="00146681"/>
    <w:rsid w:val="001501CA"/>
    <w:rsid w:val="00151422"/>
    <w:rsid w:val="00155BB3"/>
    <w:rsid w:val="0015601E"/>
    <w:rsid w:val="00161CA3"/>
    <w:rsid w:val="00164641"/>
    <w:rsid w:val="00167CBB"/>
    <w:rsid w:val="001703E4"/>
    <w:rsid w:val="0017150C"/>
    <w:rsid w:val="0017221A"/>
    <w:rsid w:val="00172FBE"/>
    <w:rsid w:val="00173ECA"/>
    <w:rsid w:val="001743D9"/>
    <w:rsid w:val="0017616B"/>
    <w:rsid w:val="00177F5B"/>
    <w:rsid w:val="00180B06"/>
    <w:rsid w:val="00180EC7"/>
    <w:rsid w:val="00185DE8"/>
    <w:rsid w:val="001869ED"/>
    <w:rsid w:val="001948C0"/>
    <w:rsid w:val="001A1171"/>
    <w:rsid w:val="001A1C88"/>
    <w:rsid w:val="001A5098"/>
    <w:rsid w:val="001A5730"/>
    <w:rsid w:val="001A73E0"/>
    <w:rsid w:val="001A741E"/>
    <w:rsid w:val="001B0920"/>
    <w:rsid w:val="001B3EC4"/>
    <w:rsid w:val="001B4DAA"/>
    <w:rsid w:val="001B58AC"/>
    <w:rsid w:val="001C221E"/>
    <w:rsid w:val="001C3732"/>
    <w:rsid w:val="001C68E9"/>
    <w:rsid w:val="001C7AC0"/>
    <w:rsid w:val="001D1C59"/>
    <w:rsid w:val="001D4DBF"/>
    <w:rsid w:val="001D5500"/>
    <w:rsid w:val="001D5C43"/>
    <w:rsid w:val="001D7850"/>
    <w:rsid w:val="001D7ACD"/>
    <w:rsid w:val="001E06AE"/>
    <w:rsid w:val="001E666C"/>
    <w:rsid w:val="001E6D61"/>
    <w:rsid w:val="001E6D7B"/>
    <w:rsid w:val="001E79DD"/>
    <w:rsid w:val="001E7AF6"/>
    <w:rsid w:val="001E7DF6"/>
    <w:rsid w:val="001F13DB"/>
    <w:rsid w:val="001F3AD3"/>
    <w:rsid w:val="001F4E43"/>
    <w:rsid w:val="001F6759"/>
    <w:rsid w:val="00200419"/>
    <w:rsid w:val="00200988"/>
    <w:rsid w:val="002011E0"/>
    <w:rsid w:val="00202C94"/>
    <w:rsid w:val="002052B7"/>
    <w:rsid w:val="00220DC6"/>
    <w:rsid w:val="00221481"/>
    <w:rsid w:val="00221DA1"/>
    <w:rsid w:val="00223B43"/>
    <w:rsid w:val="00223D7E"/>
    <w:rsid w:val="00223E0D"/>
    <w:rsid w:val="0022557C"/>
    <w:rsid w:val="0023006F"/>
    <w:rsid w:val="002307FE"/>
    <w:rsid w:val="00232C6B"/>
    <w:rsid w:val="00236FCA"/>
    <w:rsid w:val="00240893"/>
    <w:rsid w:val="002436EB"/>
    <w:rsid w:val="00243C9B"/>
    <w:rsid w:val="00243F2A"/>
    <w:rsid w:val="002447D5"/>
    <w:rsid w:val="00245291"/>
    <w:rsid w:val="00246FB4"/>
    <w:rsid w:val="0025515D"/>
    <w:rsid w:val="00256347"/>
    <w:rsid w:val="002616A8"/>
    <w:rsid w:val="00261DA7"/>
    <w:rsid w:val="0026215F"/>
    <w:rsid w:val="00264EB7"/>
    <w:rsid w:val="0026556E"/>
    <w:rsid w:val="00265CBE"/>
    <w:rsid w:val="00272718"/>
    <w:rsid w:val="00273704"/>
    <w:rsid w:val="002744AF"/>
    <w:rsid w:val="002752BE"/>
    <w:rsid w:val="00281193"/>
    <w:rsid w:val="002845EA"/>
    <w:rsid w:val="00286362"/>
    <w:rsid w:val="00286F04"/>
    <w:rsid w:val="00291698"/>
    <w:rsid w:val="002917C4"/>
    <w:rsid w:val="002939B1"/>
    <w:rsid w:val="00296B96"/>
    <w:rsid w:val="002975D2"/>
    <w:rsid w:val="002A0AE5"/>
    <w:rsid w:val="002A18DA"/>
    <w:rsid w:val="002A1B04"/>
    <w:rsid w:val="002A3693"/>
    <w:rsid w:val="002A42A2"/>
    <w:rsid w:val="002B0CEF"/>
    <w:rsid w:val="002B21E2"/>
    <w:rsid w:val="002C2F70"/>
    <w:rsid w:val="002C39DE"/>
    <w:rsid w:val="002C43B6"/>
    <w:rsid w:val="002C4B41"/>
    <w:rsid w:val="002C6A32"/>
    <w:rsid w:val="002D6E81"/>
    <w:rsid w:val="002E460A"/>
    <w:rsid w:val="002E4972"/>
    <w:rsid w:val="002E6AC7"/>
    <w:rsid w:val="002F0B43"/>
    <w:rsid w:val="002F3323"/>
    <w:rsid w:val="002F4CF8"/>
    <w:rsid w:val="00301372"/>
    <w:rsid w:val="0030499E"/>
    <w:rsid w:val="00307AEC"/>
    <w:rsid w:val="0031089F"/>
    <w:rsid w:val="00311020"/>
    <w:rsid w:val="00312249"/>
    <w:rsid w:val="00316F23"/>
    <w:rsid w:val="00320FF6"/>
    <w:rsid w:val="00323625"/>
    <w:rsid w:val="00325C19"/>
    <w:rsid w:val="00326484"/>
    <w:rsid w:val="003274AB"/>
    <w:rsid w:val="00330761"/>
    <w:rsid w:val="0033183F"/>
    <w:rsid w:val="0033759D"/>
    <w:rsid w:val="00340654"/>
    <w:rsid w:val="00342D62"/>
    <w:rsid w:val="00342FFA"/>
    <w:rsid w:val="00343CEF"/>
    <w:rsid w:val="0034418A"/>
    <w:rsid w:val="0034473D"/>
    <w:rsid w:val="00345E71"/>
    <w:rsid w:val="0035030D"/>
    <w:rsid w:val="00350A5A"/>
    <w:rsid w:val="00353710"/>
    <w:rsid w:val="00353A0D"/>
    <w:rsid w:val="003576B1"/>
    <w:rsid w:val="003601C3"/>
    <w:rsid w:val="00360CDD"/>
    <w:rsid w:val="00362541"/>
    <w:rsid w:val="003631A6"/>
    <w:rsid w:val="00365F86"/>
    <w:rsid w:val="003660F7"/>
    <w:rsid w:val="00367477"/>
    <w:rsid w:val="003749A0"/>
    <w:rsid w:val="00376954"/>
    <w:rsid w:val="00376EE1"/>
    <w:rsid w:val="00380875"/>
    <w:rsid w:val="00382E13"/>
    <w:rsid w:val="0038627C"/>
    <w:rsid w:val="003879AE"/>
    <w:rsid w:val="00390CD8"/>
    <w:rsid w:val="00394687"/>
    <w:rsid w:val="003951FB"/>
    <w:rsid w:val="003A0D6A"/>
    <w:rsid w:val="003A226A"/>
    <w:rsid w:val="003A2754"/>
    <w:rsid w:val="003A2EDF"/>
    <w:rsid w:val="003A4068"/>
    <w:rsid w:val="003A561E"/>
    <w:rsid w:val="003B010E"/>
    <w:rsid w:val="003B04D9"/>
    <w:rsid w:val="003B0598"/>
    <w:rsid w:val="003B0F4F"/>
    <w:rsid w:val="003B1E2E"/>
    <w:rsid w:val="003B291F"/>
    <w:rsid w:val="003B2F56"/>
    <w:rsid w:val="003B4669"/>
    <w:rsid w:val="003B5095"/>
    <w:rsid w:val="003C10D4"/>
    <w:rsid w:val="003C3AE2"/>
    <w:rsid w:val="003C3E90"/>
    <w:rsid w:val="003C52A9"/>
    <w:rsid w:val="003C69DE"/>
    <w:rsid w:val="003C71A3"/>
    <w:rsid w:val="003C7E8F"/>
    <w:rsid w:val="003D041A"/>
    <w:rsid w:val="003D0BA0"/>
    <w:rsid w:val="003D1EE8"/>
    <w:rsid w:val="003D36B8"/>
    <w:rsid w:val="003D4526"/>
    <w:rsid w:val="003E0173"/>
    <w:rsid w:val="003E3458"/>
    <w:rsid w:val="003E6B78"/>
    <w:rsid w:val="003E7980"/>
    <w:rsid w:val="003F0FFB"/>
    <w:rsid w:val="003F249E"/>
    <w:rsid w:val="003F30D3"/>
    <w:rsid w:val="003F32D2"/>
    <w:rsid w:val="003F728E"/>
    <w:rsid w:val="0040124A"/>
    <w:rsid w:val="0040389E"/>
    <w:rsid w:val="00404DC7"/>
    <w:rsid w:val="00412C28"/>
    <w:rsid w:val="00414CF3"/>
    <w:rsid w:val="004172BD"/>
    <w:rsid w:val="004174D3"/>
    <w:rsid w:val="004177A2"/>
    <w:rsid w:val="00422C10"/>
    <w:rsid w:val="00422DB0"/>
    <w:rsid w:val="00425771"/>
    <w:rsid w:val="00425FF7"/>
    <w:rsid w:val="00426C09"/>
    <w:rsid w:val="004300A8"/>
    <w:rsid w:val="00430657"/>
    <w:rsid w:val="00433B8F"/>
    <w:rsid w:val="0043482A"/>
    <w:rsid w:val="00434841"/>
    <w:rsid w:val="00434B4C"/>
    <w:rsid w:val="00441577"/>
    <w:rsid w:val="00441591"/>
    <w:rsid w:val="00442301"/>
    <w:rsid w:val="0044504D"/>
    <w:rsid w:val="00447DE3"/>
    <w:rsid w:val="004541C4"/>
    <w:rsid w:val="0045622A"/>
    <w:rsid w:val="00456DCD"/>
    <w:rsid w:val="00456E2F"/>
    <w:rsid w:val="0046190B"/>
    <w:rsid w:val="004640BC"/>
    <w:rsid w:val="00465379"/>
    <w:rsid w:val="00465446"/>
    <w:rsid w:val="00467422"/>
    <w:rsid w:val="00474F7F"/>
    <w:rsid w:val="0047732E"/>
    <w:rsid w:val="00481817"/>
    <w:rsid w:val="00483DC1"/>
    <w:rsid w:val="00485EB4"/>
    <w:rsid w:val="00491DF7"/>
    <w:rsid w:val="0049237B"/>
    <w:rsid w:val="00492781"/>
    <w:rsid w:val="00493A06"/>
    <w:rsid w:val="00497387"/>
    <w:rsid w:val="004A19EC"/>
    <w:rsid w:val="004A31ED"/>
    <w:rsid w:val="004A767B"/>
    <w:rsid w:val="004B08DA"/>
    <w:rsid w:val="004C009F"/>
    <w:rsid w:val="004C0E6C"/>
    <w:rsid w:val="004C2F5A"/>
    <w:rsid w:val="004C3439"/>
    <w:rsid w:val="004C6C09"/>
    <w:rsid w:val="004D1E59"/>
    <w:rsid w:val="004D2E96"/>
    <w:rsid w:val="004D4066"/>
    <w:rsid w:val="004D524D"/>
    <w:rsid w:val="004D76A8"/>
    <w:rsid w:val="004E079D"/>
    <w:rsid w:val="004E2DEA"/>
    <w:rsid w:val="004E2F15"/>
    <w:rsid w:val="004E54F3"/>
    <w:rsid w:val="004E5FB9"/>
    <w:rsid w:val="004F2897"/>
    <w:rsid w:val="004F33DA"/>
    <w:rsid w:val="004F571F"/>
    <w:rsid w:val="004F70F2"/>
    <w:rsid w:val="005039D2"/>
    <w:rsid w:val="00511CE6"/>
    <w:rsid w:val="005147B1"/>
    <w:rsid w:val="005150C6"/>
    <w:rsid w:val="00517BB4"/>
    <w:rsid w:val="005204DA"/>
    <w:rsid w:val="00521826"/>
    <w:rsid w:val="0052490F"/>
    <w:rsid w:val="00524B5E"/>
    <w:rsid w:val="00532F2D"/>
    <w:rsid w:val="00533945"/>
    <w:rsid w:val="00533C16"/>
    <w:rsid w:val="00535B2F"/>
    <w:rsid w:val="00535CD4"/>
    <w:rsid w:val="00536A80"/>
    <w:rsid w:val="00537164"/>
    <w:rsid w:val="00537D4F"/>
    <w:rsid w:val="00541E3B"/>
    <w:rsid w:val="005436ED"/>
    <w:rsid w:val="005500BF"/>
    <w:rsid w:val="005515B4"/>
    <w:rsid w:val="00551894"/>
    <w:rsid w:val="0055397F"/>
    <w:rsid w:val="005571E7"/>
    <w:rsid w:val="005633B6"/>
    <w:rsid w:val="00563C5C"/>
    <w:rsid w:val="005655FF"/>
    <w:rsid w:val="00566A86"/>
    <w:rsid w:val="00567760"/>
    <w:rsid w:val="00567C51"/>
    <w:rsid w:val="0057072C"/>
    <w:rsid w:val="005708E9"/>
    <w:rsid w:val="00571613"/>
    <w:rsid w:val="00572D37"/>
    <w:rsid w:val="0057601E"/>
    <w:rsid w:val="00577918"/>
    <w:rsid w:val="0058064D"/>
    <w:rsid w:val="005825E9"/>
    <w:rsid w:val="00584951"/>
    <w:rsid w:val="005859BC"/>
    <w:rsid w:val="00586438"/>
    <w:rsid w:val="005874EE"/>
    <w:rsid w:val="005905D4"/>
    <w:rsid w:val="00594412"/>
    <w:rsid w:val="005944A1"/>
    <w:rsid w:val="00595CD1"/>
    <w:rsid w:val="0059617D"/>
    <w:rsid w:val="00596A3C"/>
    <w:rsid w:val="005A0694"/>
    <w:rsid w:val="005A0FE4"/>
    <w:rsid w:val="005A3818"/>
    <w:rsid w:val="005A3B53"/>
    <w:rsid w:val="005A3B6F"/>
    <w:rsid w:val="005B1E46"/>
    <w:rsid w:val="005B1EA0"/>
    <w:rsid w:val="005B5B07"/>
    <w:rsid w:val="005B687F"/>
    <w:rsid w:val="005B7432"/>
    <w:rsid w:val="005B7C7E"/>
    <w:rsid w:val="005C7BF5"/>
    <w:rsid w:val="005D0215"/>
    <w:rsid w:val="005D0D3C"/>
    <w:rsid w:val="005D13CA"/>
    <w:rsid w:val="005D147E"/>
    <w:rsid w:val="005D2CB0"/>
    <w:rsid w:val="005D2E34"/>
    <w:rsid w:val="005D48FA"/>
    <w:rsid w:val="005E25C6"/>
    <w:rsid w:val="005E2D0F"/>
    <w:rsid w:val="005F0655"/>
    <w:rsid w:val="005F5045"/>
    <w:rsid w:val="005F6B35"/>
    <w:rsid w:val="005F7041"/>
    <w:rsid w:val="00607D40"/>
    <w:rsid w:val="00614899"/>
    <w:rsid w:val="00616276"/>
    <w:rsid w:val="0062084F"/>
    <w:rsid w:val="0062376A"/>
    <w:rsid w:val="00624441"/>
    <w:rsid w:val="00627695"/>
    <w:rsid w:val="00627C2F"/>
    <w:rsid w:val="0063101F"/>
    <w:rsid w:val="006327AB"/>
    <w:rsid w:val="006328D3"/>
    <w:rsid w:val="0063328E"/>
    <w:rsid w:val="00635254"/>
    <w:rsid w:val="00635FAD"/>
    <w:rsid w:val="006365EC"/>
    <w:rsid w:val="00636819"/>
    <w:rsid w:val="00636FB0"/>
    <w:rsid w:val="00641416"/>
    <w:rsid w:val="0064326B"/>
    <w:rsid w:val="0064429B"/>
    <w:rsid w:val="00646344"/>
    <w:rsid w:val="00647006"/>
    <w:rsid w:val="00651BF6"/>
    <w:rsid w:val="00651C5B"/>
    <w:rsid w:val="00652AA7"/>
    <w:rsid w:val="00656033"/>
    <w:rsid w:val="006563B1"/>
    <w:rsid w:val="00656663"/>
    <w:rsid w:val="00657654"/>
    <w:rsid w:val="00660C42"/>
    <w:rsid w:val="00662564"/>
    <w:rsid w:val="00662823"/>
    <w:rsid w:val="00663483"/>
    <w:rsid w:val="006677A4"/>
    <w:rsid w:val="006704A6"/>
    <w:rsid w:val="006708DB"/>
    <w:rsid w:val="00672473"/>
    <w:rsid w:val="00672BEA"/>
    <w:rsid w:val="006762C7"/>
    <w:rsid w:val="00680967"/>
    <w:rsid w:val="006828E1"/>
    <w:rsid w:val="006857BC"/>
    <w:rsid w:val="00686175"/>
    <w:rsid w:val="00690E48"/>
    <w:rsid w:val="00693225"/>
    <w:rsid w:val="006A556D"/>
    <w:rsid w:val="006A56EB"/>
    <w:rsid w:val="006A59F8"/>
    <w:rsid w:val="006B104D"/>
    <w:rsid w:val="006B2416"/>
    <w:rsid w:val="006B324A"/>
    <w:rsid w:val="006B415B"/>
    <w:rsid w:val="006B49FD"/>
    <w:rsid w:val="006B5FC1"/>
    <w:rsid w:val="006B7E98"/>
    <w:rsid w:val="006C108E"/>
    <w:rsid w:val="006C132E"/>
    <w:rsid w:val="006C156A"/>
    <w:rsid w:val="006C1F9E"/>
    <w:rsid w:val="006C2FF2"/>
    <w:rsid w:val="006D018F"/>
    <w:rsid w:val="006D15FA"/>
    <w:rsid w:val="006D718F"/>
    <w:rsid w:val="006D7F61"/>
    <w:rsid w:val="006E121E"/>
    <w:rsid w:val="006E1966"/>
    <w:rsid w:val="006E343A"/>
    <w:rsid w:val="006E3F12"/>
    <w:rsid w:val="006E5533"/>
    <w:rsid w:val="006F090A"/>
    <w:rsid w:val="006F16DA"/>
    <w:rsid w:val="006F2D7F"/>
    <w:rsid w:val="006F3479"/>
    <w:rsid w:val="006F359F"/>
    <w:rsid w:val="006F486A"/>
    <w:rsid w:val="006F5E90"/>
    <w:rsid w:val="006F607C"/>
    <w:rsid w:val="006F6C2C"/>
    <w:rsid w:val="006F79AE"/>
    <w:rsid w:val="007018C6"/>
    <w:rsid w:val="00702867"/>
    <w:rsid w:val="00702A4A"/>
    <w:rsid w:val="007047C6"/>
    <w:rsid w:val="00706BB7"/>
    <w:rsid w:val="007176C1"/>
    <w:rsid w:val="007237B5"/>
    <w:rsid w:val="00725294"/>
    <w:rsid w:val="00726464"/>
    <w:rsid w:val="00727E0D"/>
    <w:rsid w:val="007304B5"/>
    <w:rsid w:val="00731D3E"/>
    <w:rsid w:val="00732410"/>
    <w:rsid w:val="00733F9C"/>
    <w:rsid w:val="00736828"/>
    <w:rsid w:val="00736EA8"/>
    <w:rsid w:val="00740DD8"/>
    <w:rsid w:val="00741D67"/>
    <w:rsid w:val="00745505"/>
    <w:rsid w:val="007476CB"/>
    <w:rsid w:val="0075009E"/>
    <w:rsid w:val="00754219"/>
    <w:rsid w:val="007544B0"/>
    <w:rsid w:val="00755C00"/>
    <w:rsid w:val="00756735"/>
    <w:rsid w:val="00757943"/>
    <w:rsid w:val="00761C5F"/>
    <w:rsid w:val="0076305F"/>
    <w:rsid w:val="00765554"/>
    <w:rsid w:val="00765D23"/>
    <w:rsid w:val="007667D7"/>
    <w:rsid w:val="00767718"/>
    <w:rsid w:val="007679AD"/>
    <w:rsid w:val="00770779"/>
    <w:rsid w:val="007716A3"/>
    <w:rsid w:val="00771DEA"/>
    <w:rsid w:val="00774A2D"/>
    <w:rsid w:val="00775D4D"/>
    <w:rsid w:val="007761B2"/>
    <w:rsid w:val="00776687"/>
    <w:rsid w:val="00776EE7"/>
    <w:rsid w:val="00777AC5"/>
    <w:rsid w:val="0078223A"/>
    <w:rsid w:val="00784513"/>
    <w:rsid w:val="0078600C"/>
    <w:rsid w:val="007874A2"/>
    <w:rsid w:val="0079524C"/>
    <w:rsid w:val="007952F3"/>
    <w:rsid w:val="007965BB"/>
    <w:rsid w:val="007A52DE"/>
    <w:rsid w:val="007A5B42"/>
    <w:rsid w:val="007A7ED7"/>
    <w:rsid w:val="007B0825"/>
    <w:rsid w:val="007B4A9A"/>
    <w:rsid w:val="007B50EE"/>
    <w:rsid w:val="007B58DE"/>
    <w:rsid w:val="007C1059"/>
    <w:rsid w:val="007C3169"/>
    <w:rsid w:val="007D12C2"/>
    <w:rsid w:val="007D1E7E"/>
    <w:rsid w:val="007D1EE0"/>
    <w:rsid w:val="007D26FF"/>
    <w:rsid w:val="007D7B7C"/>
    <w:rsid w:val="007D7FA8"/>
    <w:rsid w:val="007E02CF"/>
    <w:rsid w:val="007E17CD"/>
    <w:rsid w:val="007E1A6D"/>
    <w:rsid w:val="007E2EC9"/>
    <w:rsid w:val="007E5DBE"/>
    <w:rsid w:val="007E61F6"/>
    <w:rsid w:val="007F0832"/>
    <w:rsid w:val="007F21BE"/>
    <w:rsid w:val="007F4239"/>
    <w:rsid w:val="007F582B"/>
    <w:rsid w:val="007F6DAA"/>
    <w:rsid w:val="00800C12"/>
    <w:rsid w:val="00803B20"/>
    <w:rsid w:val="008059AB"/>
    <w:rsid w:val="00812079"/>
    <w:rsid w:val="0081700B"/>
    <w:rsid w:val="00817294"/>
    <w:rsid w:val="0082311E"/>
    <w:rsid w:val="00825917"/>
    <w:rsid w:val="00825EEA"/>
    <w:rsid w:val="00825F1A"/>
    <w:rsid w:val="00830CC9"/>
    <w:rsid w:val="008318D2"/>
    <w:rsid w:val="008333EF"/>
    <w:rsid w:val="00841BDB"/>
    <w:rsid w:val="00842996"/>
    <w:rsid w:val="00842A8F"/>
    <w:rsid w:val="008432DF"/>
    <w:rsid w:val="00847133"/>
    <w:rsid w:val="00851420"/>
    <w:rsid w:val="00853B4B"/>
    <w:rsid w:val="00856A29"/>
    <w:rsid w:val="008640DE"/>
    <w:rsid w:val="0086520D"/>
    <w:rsid w:val="00865740"/>
    <w:rsid w:val="008666B7"/>
    <w:rsid w:val="00867398"/>
    <w:rsid w:val="00871D0B"/>
    <w:rsid w:val="0087641D"/>
    <w:rsid w:val="0087727E"/>
    <w:rsid w:val="008773E2"/>
    <w:rsid w:val="00877864"/>
    <w:rsid w:val="0087789E"/>
    <w:rsid w:val="00881684"/>
    <w:rsid w:val="008829AE"/>
    <w:rsid w:val="00883A02"/>
    <w:rsid w:val="00885558"/>
    <w:rsid w:val="00886E8A"/>
    <w:rsid w:val="008915CF"/>
    <w:rsid w:val="00893631"/>
    <w:rsid w:val="0089484D"/>
    <w:rsid w:val="00894E2E"/>
    <w:rsid w:val="00896B3B"/>
    <w:rsid w:val="008970C2"/>
    <w:rsid w:val="008A2C3D"/>
    <w:rsid w:val="008A431A"/>
    <w:rsid w:val="008A785B"/>
    <w:rsid w:val="008A7A3E"/>
    <w:rsid w:val="008B174E"/>
    <w:rsid w:val="008B240D"/>
    <w:rsid w:val="008B4FFE"/>
    <w:rsid w:val="008B5E24"/>
    <w:rsid w:val="008B7925"/>
    <w:rsid w:val="008B7A4C"/>
    <w:rsid w:val="008C0EFA"/>
    <w:rsid w:val="008C1321"/>
    <w:rsid w:val="008C4423"/>
    <w:rsid w:val="008C4503"/>
    <w:rsid w:val="008C68D0"/>
    <w:rsid w:val="008C7A30"/>
    <w:rsid w:val="008C7CD1"/>
    <w:rsid w:val="008D0308"/>
    <w:rsid w:val="008D1588"/>
    <w:rsid w:val="008D160B"/>
    <w:rsid w:val="008D2DFF"/>
    <w:rsid w:val="008D3C05"/>
    <w:rsid w:val="008D5B0C"/>
    <w:rsid w:val="008D6EA4"/>
    <w:rsid w:val="008E1071"/>
    <w:rsid w:val="008E1FE0"/>
    <w:rsid w:val="008E2C95"/>
    <w:rsid w:val="008E5470"/>
    <w:rsid w:val="008E5758"/>
    <w:rsid w:val="008E5C55"/>
    <w:rsid w:val="008E6B8F"/>
    <w:rsid w:val="008F0F3E"/>
    <w:rsid w:val="008F281C"/>
    <w:rsid w:val="008F73C9"/>
    <w:rsid w:val="00900F71"/>
    <w:rsid w:val="00903CDE"/>
    <w:rsid w:val="0090475A"/>
    <w:rsid w:val="0090544B"/>
    <w:rsid w:val="00907225"/>
    <w:rsid w:val="00910C30"/>
    <w:rsid w:val="00916FA5"/>
    <w:rsid w:val="0091700F"/>
    <w:rsid w:val="0091750B"/>
    <w:rsid w:val="00922340"/>
    <w:rsid w:val="00922B80"/>
    <w:rsid w:val="00923668"/>
    <w:rsid w:val="0092368A"/>
    <w:rsid w:val="009256A7"/>
    <w:rsid w:val="0092759C"/>
    <w:rsid w:val="009314A4"/>
    <w:rsid w:val="009346F8"/>
    <w:rsid w:val="00943570"/>
    <w:rsid w:val="009453DD"/>
    <w:rsid w:val="00947984"/>
    <w:rsid w:val="009520C3"/>
    <w:rsid w:val="009533E0"/>
    <w:rsid w:val="00953FE9"/>
    <w:rsid w:val="009565EA"/>
    <w:rsid w:val="009571C6"/>
    <w:rsid w:val="00957ABE"/>
    <w:rsid w:val="00961F8E"/>
    <w:rsid w:val="0096205F"/>
    <w:rsid w:val="009625A8"/>
    <w:rsid w:val="00967CF2"/>
    <w:rsid w:val="0097372D"/>
    <w:rsid w:val="0097404C"/>
    <w:rsid w:val="00974FA2"/>
    <w:rsid w:val="00977025"/>
    <w:rsid w:val="00977A90"/>
    <w:rsid w:val="00980EED"/>
    <w:rsid w:val="00983F54"/>
    <w:rsid w:val="00984015"/>
    <w:rsid w:val="00985733"/>
    <w:rsid w:val="00993547"/>
    <w:rsid w:val="009A0C4B"/>
    <w:rsid w:val="009A1B31"/>
    <w:rsid w:val="009A29B7"/>
    <w:rsid w:val="009A403A"/>
    <w:rsid w:val="009A4795"/>
    <w:rsid w:val="009A6567"/>
    <w:rsid w:val="009A6D5F"/>
    <w:rsid w:val="009A766B"/>
    <w:rsid w:val="009B1EE0"/>
    <w:rsid w:val="009B27CB"/>
    <w:rsid w:val="009B334A"/>
    <w:rsid w:val="009B3450"/>
    <w:rsid w:val="009B3B65"/>
    <w:rsid w:val="009B4F14"/>
    <w:rsid w:val="009B51B1"/>
    <w:rsid w:val="009B5F2F"/>
    <w:rsid w:val="009B6F68"/>
    <w:rsid w:val="009C195F"/>
    <w:rsid w:val="009C5D77"/>
    <w:rsid w:val="009C728B"/>
    <w:rsid w:val="009D1F95"/>
    <w:rsid w:val="009D2879"/>
    <w:rsid w:val="009D3A39"/>
    <w:rsid w:val="009D3AFD"/>
    <w:rsid w:val="009D482F"/>
    <w:rsid w:val="009E0425"/>
    <w:rsid w:val="009E177A"/>
    <w:rsid w:val="009E2FA5"/>
    <w:rsid w:val="009E4629"/>
    <w:rsid w:val="009E4D50"/>
    <w:rsid w:val="009E589B"/>
    <w:rsid w:val="009E6F92"/>
    <w:rsid w:val="009F252A"/>
    <w:rsid w:val="009F37DF"/>
    <w:rsid w:val="009F3FDD"/>
    <w:rsid w:val="009F49A7"/>
    <w:rsid w:val="009F60D3"/>
    <w:rsid w:val="00A012A1"/>
    <w:rsid w:val="00A01CD7"/>
    <w:rsid w:val="00A11951"/>
    <w:rsid w:val="00A1253B"/>
    <w:rsid w:val="00A130DD"/>
    <w:rsid w:val="00A13543"/>
    <w:rsid w:val="00A135B5"/>
    <w:rsid w:val="00A14BAE"/>
    <w:rsid w:val="00A1535E"/>
    <w:rsid w:val="00A1621C"/>
    <w:rsid w:val="00A16DA9"/>
    <w:rsid w:val="00A1717E"/>
    <w:rsid w:val="00A2013B"/>
    <w:rsid w:val="00A20C71"/>
    <w:rsid w:val="00A23B16"/>
    <w:rsid w:val="00A23F51"/>
    <w:rsid w:val="00A2429D"/>
    <w:rsid w:val="00A27ACE"/>
    <w:rsid w:val="00A31096"/>
    <w:rsid w:val="00A3362B"/>
    <w:rsid w:val="00A36B33"/>
    <w:rsid w:val="00A457C7"/>
    <w:rsid w:val="00A4652C"/>
    <w:rsid w:val="00A468BA"/>
    <w:rsid w:val="00A47DF2"/>
    <w:rsid w:val="00A5194C"/>
    <w:rsid w:val="00A52275"/>
    <w:rsid w:val="00A5295E"/>
    <w:rsid w:val="00A52FBA"/>
    <w:rsid w:val="00A5478C"/>
    <w:rsid w:val="00A578F5"/>
    <w:rsid w:val="00A60479"/>
    <w:rsid w:val="00A6076C"/>
    <w:rsid w:val="00A61C5C"/>
    <w:rsid w:val="00A63829"/>
    <w:rsid w:val="00A63D15"/>
    <w:rsid w:val="00A64B8D"/>
    <w:rsid w:val="00A64D3B"/>
    <w:rsid w:val="00A66F98"/>
    <w:rsid w:val="00A676B6"/>
    <w:rsid w:val="00A73AA9"/>
    <w:rsid w:val="00A77050"/>
    <w:rsid w:val="00A80600"/>
    <w:rsid w:val="00A82DF8"/>
    <w:rsid w:val="00A83725"/>
    <w:rsid w:val="00A83904"/>
    <w:rsid w:val="00A871D7"/>
    <w:rsid w:val="00A92937"/>
    <w:rsid w:val="00A94F0F"/>
    <w:rsid w:val="00A96E73"/>
    <w:rsid w:val="00A97067"/>
    <w:rsid w:val="00AA15C7"/>
    <w:rsid w:val="00AA27BD"/>
    <w:rsid w:val="00AA38D3"/>
    <w:rsid w:val="00AA4E8B"/>
    <w:rsid w:val="00AA5AAA"/>
    <w:rsid w:val="00AA6043"/>
    <w:rsid w:val="00AA7F54"/>
    <w:rsid w:val="00AB329B"/>
    <w:rsid w:val="00AB75DA"/>
    <w:rsid w:val="00AB7CEF"/>
    <w:rsid w:val="00AC030C"/>
    <w:rsid w:val="00AC1ED9"/>
    <w:rsid w:val="00AC2285"/>
    <w:rsid w:val="00AC2E2E"/>
    <w:rsid w:val="00AC3BE2"/>
    <w:rsid w:val="00AC6D4C"/>
    <w:rsid w:val="00AC7BFB"/>
    <w:rsid w:val="00AD4FD0"/>
    <w:rsid w:val="00AD5CD6"/>
    <w:rsid w:val="00AD7461"/>
    <w:rsid w:val="00AE1A4F"/>
    <w:rsid w:val="00AE4CEE"/>
    <w:rsid w:val="00AE5E03"/>
    <w:rsid w:val="00AE6F5E"/>
    <w:rsid w:val="00AF1626"/>
    <w:rsid w:val="00AF3A4B"/>
    <w:rsid w:val="00AF4591"/>
    <w:rsid w:val="00AF5659"/>
    <w:rsid w:val="00B00261"/>
    <w:rsid w:val="00B01D4B"/>
    <w:rsid w:val="00B02AE9"/>
    <w:rsid w:val="00B02C54"/>
    <w:rsid w:val="00B04ABB"/>
    <w:rsid w:val="00B060F2"/>
    <w:rsid w:val="00B075F3"/>
    <w:rsid w:val="00B10702"/>
    <w:rsid w:val="00B10D85"/>
    <w:rsid w:val="00B12D5F"/>
    <w:rsid w:val="00B16A04"/>
    <w:rsid w:val="00B16E3F"/>
    <w:rsid w:val="00B20D37"/>
    <w:rsid w:val="00B230BA"/>
    <w:rsid w:val="00B26EA5"/>
    <w:rsid w:val="00B3113D"/>
    <w:rsid w:val="00B32273"/>
    <w:rsid w:val="00B3391E"/>
    <w:rsid w:val="00B34B05"/>
    <w:rsid w:val="00B34E26"/>
    <w:rsid w:val="00B351A2"/>
    <w:rsid w:val="00B37DA5"/>
    <w:rsid w:val="00B40F59"/>
    <w:rsid w:val="00B43351"/>
    <w:rsid w:val="00B4480B"/>
    <w:rsid w:val="00B45422"/>
    <w:rsid w:val="00B5146D"/>
    <w:rsid w:val="00B561B8"/>
    <w:rsid w:val="00B56589"/>
    <w:rsid w:val="00B57783"/>
    <w:rsid w:val="00B6005B"/>
    <w:rsid w:val="00B62739"/>
    <w:rsid w:val="00B6404E"/>
    <w:rsid w:val="00B640AB"/>
    <w:rsid w:val="00B6583C"/>
    <w:rsid w:val="00B70CC8"/>
    <w:rsid w:val="00B7363D"/>
    <w:rsid w:val="00B75B85"/>
    <w:rsid w:val="00B77892"/>
    <w:rsid w:val="00B800DD"/>
    <w:rsid w:val="00B83246"/>
    <w:rsid w:val="00B83D77"/>
    <w:rsid w:val="00B8425D"/>
    <w:rsid w:val="00B84D9D"/>
    <w:rsid w:val="00B86A67"/>
    <w:rsid w:val="00B91C18"/>
    <w:rsid w:val="00B9269A"/>
    <w:rsid w:val="00B938EC"/>
    <w:rsid w:val="00B94E45"/>
    <w:rsid w:val="00B96150"/>
    <w:rsid w:val="00B97BF1"/>
    <w:rsid w:val="00BA077E"/>
    <w:rsid w:val="00BA1041"/>
    <w:rsid w:val="00BA3623"/>
    <w:rsid w:val="00BA3626"/>
    <w:rsid w:val="00BA65DD"/>
    <w:rsid w:val="00BB0753"/>
    <w:rsid w:val="00BB44E3"/>
    <w:rsid w:val="00BB73BB"/>
    <w:rsid w:val="00BC1177"/>
    <w:rsid w:val="00BC41A6"/>
    <w:rsid w:val="00BC4726"/>
    <w:rsid w:val="00BC4B23"/>
    <w:rsid w:val="00BC4EFF"/>
    <w:rsid w:val="00BC5334"/>
    <w:rsid w:val="00BD2F58"/>
    <w:rsid w:val="00BE1C35"/>
    <w:rsid w:val="00BE2BF1"/>
    <w:rsid w:val="00BE2DD9"/>
    <w:rsid w:val="00BF3446"/>
    <w:rsid w:val="00BF3A3F"/>
    <w:rsid w:val="00BF48D7"/>
    <w:rsid w:val="00BF4E44"/>
    <w:rsid w:val="00BF6C90"/>
    <w:rsid w:val="00C03EC1"/>
    <w:rsid w:val="00C04D00"/>
    <w:rsid w:val="00C06B5D"/>
    <w:rsid w:val="00C10C50"/>
    <w:rsid w:val="00C10E97"/>
    <w:rsid w:val="00C11544"/>
    <w:rsid w:val="00C1375B"/>
    <w:rsid w:val="00C15EED"/>
    <w:rsid w:val="00C17437"/>
    <w:rsid w:val="00C17580"/>
    <w:rsid w:val="00C204B7"/>
    <w:rsid w:val="00C21961"/>
    <w:rsid w:val="00C27116"/>
    <w:rsid w:val="00C27E17"/>
    <w:rsid w:val="00C334DD"/>
    <w:rsid w:val="00C353E6"/>
    <w:rsid w:val="00C4032B"/>
    <w:rsid w:val="00C40B45"/>
    <w:rsid w:val="00C4568F"/>
    <w:rsid w:val="00C472E5"/>
    <w:rsid w:val="00C566B4"/>
    <w:rsid w:val="00C61740"/>
    <w:rsid w:val="00C63EE4"/>
    <w:rsid w:val="00C669E3"/>
    <w:rsid w:val="00C736C8"/>
    <w:rsid w:val="00C83D1F"/>
    <w:rsid w:val="00C86E2C"/>
    <w:rsid w:val="00C90E53"/>
    <w:rsid w:val="00C93A83"/>
    <w:rsid w:val="00C940E4"/>
    <w:rsid w:val="00C9463E"/>
    <w:rsid w:val="00C95590"/>
    <w:rsid w:val="00C96E46"/>
    <w:rsid w:val="00CA2804"/>
    <w:rsid w:val="00CA2996"/>
    <w:rsid w:val="00CA4267"/>
    <w:rsid w:val="00CA547D"/>
    <w:rsid w:val="00CA717D"/>
    <w:rsid w:val="00CB1068"/>
    <w:rsid w:val="00CB19AF"/>
    <w:rsid w:val="00CB40E8"/>
    <w:rsid w:val="00CB4497"/>
    <w:rsid w:val="00CB7CB8"/>
    <w:rsid w:val="00CB7D69"/>
    <w:rsid w:val="00CC0657"/>
    <w:rsid w:val="00CC48A0"/>
    <w:rsid w:val="00CD4222"/>
    <w:rsid w:val="00CD4D77"/>
    <w:rsid w:val="00CD648A"/>
    <w:rsid w:val="00CE1144"/>
    <w:rsid w:val="00CE1F18"/>
    <w:rsid w:val="00CE2130"/>
    <w:rsid w:val="00CE21A7"/>
    <w:rsid w:val="00CE23B4"/>
    <w:rsid w:val="00CE4864"/>
    <w:rsid w:val="00CE616B"/>
    <w:rsid w:val="00CE7D18"/>
    <w:rsid w:val="00CF4F36"/>
    <w:rsid w:val="00CF552F"/>
    <w:rsid w:val="00D0278E"/>
    <w:rsid w:val="00D0305B"/>
    <w:rsid w:val="00D06AE4"/>
    <w:rsid w:val="00D06FF7"/>
    <w:rsid w:val="00D07C35"/>
    <w:rsid w:val="00D12304"/>
    <w:rsid w:val="00D2072D"/>
    <w:rsid w:val="00D20F28"/>
    <w:rsid w:val="00D21BB6"/>
    <w:rsid w:val="00D23EA2"/>
    <w:rsid w:val="00D2671D"/>
    <w:rsid w:val="00D2757D"/>
    <w:rsid w:val="00D31995"/>
    <w:rsid w:val="00D33700"/>
    <w:rsid w:val="00D33C72"/>
    <w:rsid w:val="00D34142"/>
    <w:rsid w:val="00D35685"/>
    <w:rsid w:val="00D366E9"/>
    <w:rsid w:val="00D3751F"/>
    <w:rsid w:val="00D37FFE"/>
    <w:rsid w:val="00D40380"/>
    <w:rsid w:val="00D40B2E"/>
    <w:rsid w:val="00D42A9B"/>
    <w:rsid w:val="00D444FE"/>
    <w:rsid w:val="00D46170"/>
    <w:rsid w:val="00D4721E"/>
    <w:rsid w:val="00D472A3"/>
    <w:rsid w:val="00D50CFA"/>
    <w:rsid w:val="00D54556"/>
    <w:rsid w:val="00D545C8"/>
    <w:rsid w:val="00D55259"/>
    <w:rsid w:val="00D55EA1"/>
    <w:rsid w:val="00D6086A"/>
    <w:rsid w:val="00D64CB6"/>
    <w:rsid w:val="00D66974"/>
    <w:rsid w:val="00D70C27"/>
    <w:rsid w:val="00D72E43"/>
    <w:rsid w:val="00D80325"/>
    <w:rsid w:val="00D8338C"/>
    <w:rsid w:val="00D834D1"/>
    <w:rsid w:val="00D8476F"/>
    <w:rsid w:val="00D8729E"/>
    <w:rsid w:val="00D9286A"/>
    <w:rsid w:val="00D94134"/>
    <w:rsid w:val="00D95177"/>
    <w:rsid w:val="00D973BC"/>
    <w:rsid w:val="00D97CEE"/>
    <w:rsid w:val="00DA261E"/>
    <w:rsid w:val="00DA306E"/>
    <w:rsid w:val="00DA32B7"/>
    <w:rsid w:val="00DA3BA1"/>
    <w:rsid w:val="00DA54AB"/>
    <w:rsid w:val="00DA68FF"/>
    <w:rsid w:val="00DA7955"/>
    <w:rsid w:val="00DB03EC"/>
    <w:rsid w:val="00DB177F"/>
    <w:rsid w:val="00DB34DA"/>
    <w:rsid w:val="00DB6E0B"/>
    <w:rsid w:val="00DB745D"/>
    <w:rsid w:val="00DB7EBA"/>
    <w:rsid w:val="00DC45D2"/>
    <w:rsid w:val="00DC47B9"/>
    <w:rsid w:val="00DD018A"/>
    <w:rsid w:val="00DD1960"/>
    <w:rsid w:val="00DD1EDC"/>
    <w:rsid w:val="00DD3FF4"/>
    <w:rsid w:val="00DD5B55"/>
    <w:rsid w:val="00DD620B"/>
    <w:rsid w:val="00DE1FA7"/>
    <w:rsid w:val="00DE285E"/>
    <w:rsid w:val="00DE6641"/>
    <w:rsid w:val="00DE7386"/>
    <w:rsid w:val="00DE77C8"/>
    <w:rsid w:val="00DF085D"/>
    <w:rsid w:val="00DF4CDD"/>
    <w:rsid w:val="00DF50B6"/>
    <w:rsid w:val="00DF50E8"/>
    <w:rsid w:val="00DF57CE"/>
    <w:rsid w:val="00DF5D9F"/>
    <w:rsid w:val="00E01A38"/>
    <w:rsid w:val="00E01DD7"/>
    <w:rsid w:val="00E02DCE"/>
    <w:rsid w:val="00E0489D"/>
    <w:rsid w:val="00E10EEA"/>
    <w:rsid w:val="00E11DCF"/>
    <w:rsid w:val="00E15916"/>
    <w:rsid w:val="00E159EB"/>
    <w:rsid w:val="00E17F37"/>
    <w:rsid w:val="00E22DE2"/>
    <w:rsid w:val="00E23295"/>
    <w:rsid w:val="00E24AB7"/>
    <w:rsid w:val="00E26BFF"/>
    <w:rsid w:val="00E2719A"/>
    <w:rsid w:val="00E33E24"/>
    <w:rsid w:val="00E347A1"/>
    <w:rsid w:val="00E42138"/>
    <w:rsid w:val="00E42EEC"/>
    <w:rsid w:val="00E435B2"/>
    <w:rsid w:val="00E510F0"/>
    <w:rsid w:val="00E535CF"/>
    <w:rsid w:val="00E550C1"/>
    <w:rsid w:val="00E57F79"/>
    <w:rsid w:val="00E60DFA"/>
    <w:rsid w:val="00E61C72"/>
    <w:rsid w:val="00E62B80"/>
    <w:rsid w:val="00E62C88"/>
    <w:rsid w:val="00E637DB"/>
    <w:rsid w:val="00E648D6"/>
    <w:rsid w:val="00E65B81"/>
    <w:rsid w:val="00E65C39"/>
    <w:rsid w:val="00E66E6B"/>
    <w:rsid w:val="00E71969"/>
    <w:rsid w:val="00E71A20"/>
    <w:rsid w:val="00E73E65"/>
    <w:rsid w:val="00E74D1B"/>
    <w:rsid w:val="00E76E93"/>
    <w:rsid w:val="00E80F1B"/>
    <w:rsid w:val="00E91AD5"/>
    <w:rsid w:val="00E923E3"/>
    <w:rsid w:val="00E93772"/>
    <w:rsid w:val="00E93DD8"/>
    <w:rsid w:val="00E94B14"/>
    <w:rsid w:val="00E9663F"/>
    <w:rsid w:val="00EA4B58"/>
    <w:rsid w:val="00EA5951"/>
    <w:rsid w:val="00EB3188"/>
    <w:rsid w:val="00EB349B"/>
    <w:rsid w:val="00EB3BDB"/>
    <w:rsid w:val="00EB6D48"/>
    <w:rsid w:val="00EC04F2"/>
    <w:rsid w:val="00EC1DE3"/>
    <w:rsid w:val="00EC286B"/>
    <w:rsid w:val="00EC2AFA"/>
    <w:rsid w:val="00EC3B98"/>
    <w:rsid w:val="00EC4489"/>
    <w:rsid w:val="00EC793D"/>
    <w:rsid w:val="00EC7D0A"/>
    <w:rsid w:val="00ED5ECB"/>
    <w:rsid w:val="00EE36E0"/>
    <w:rsid w:val="00EE3E31"/>
    <w:rsid w:val="00EE426E"/>
    <w:rsid w:val="00EE64BA"/>
    <w:rsid w:val="00EF1C55"/>
    <w:rsid w:val="00EF3171"/>
    <w:rsid w:val="00EF3727"/>
    <w:rsid w:val="00EF4069"/>
    <w:rsid w:val="00EF60A5"/>
    <w:rsid w:val="00F01D8D"/>
    <w:rsid w:val="00F0317E"/>
    <w:rsid w:val="00F04855"/>
    <w:rsid w:val="00F06AE9"/>
    <w:rsid w:val="00F10187"/>
    <w:rsid w:val="00F11332"/>
    <w:rsid w:val="00F118FA"/>
    <w:rsid w:val="00F12134"/>
    <w:rsid w:val="00F16737"/>
    <w:rsid w:val="00F168BF"/>
    <w:rsid w:val="00F17C60"/>
    <w:rsid w:val="00F219D8"/>
    <w:rsid w:val="00F21B84"/>
    <w:rsid w:val="00F24E26"/>
    <w:rsid w:val="00F24EBE"/>
    <w:rsid w:val="00F25C8E"/>
    <w:rsid w:val="00F33297"/>
    <w:rsid w:val="00F34571"/>
    <w:rsid w:val="00F36A95"/>
    <w:rsid w:val="00F4129C"/>
    <w:rsid w:val="00F4220D"/>
    <w:rsid w:val="00F454BF"/>
    <w:rsid w:val="00F46070"/>
    <w:rsid w:val="00F464F7"/>
    <w:rsid w:val="00F4711A"/>
    <w:rsid w:val="00F4758B"/>
    <w:rsid w:val="00F50FAB"/>
    <w:rsid w:val="00F517F8"/>
    <w:rsid w:val="00F53601"/>
    <w:rsid w:val="00F60FF2"/>
    <w:rsid w:val="00F60FF6"/>
    <w:rsid w:val="00F62C5E"/>
    <w:rsid w:val="00F6425C"/>
    <w:rsid w:val="00F65070"/>
    <w:rsid w:val="00F717D5"/>
    <w:rsid w:val="00F743DA"/>
    <w:rsid w:val="00F77051"/>
    <w:rsid w:val="00F813E8"/>
    <w:rsid w:val="00F86A6C"/>
    <w:rsid w:val="00F872A5"/>
    <w:rsid w:val="00F8737D"/>
    <w:rsid w:val="00F901EE"/>
    <w:rsid w:val="00F9038F"/>
    <w:rsid w:val="00F94B16"/>
    <w:rsid w:val="00F96D9E"/>
    <w:rsid w:val="00FA3ECD"/>
    <w:rsid w:val="00FA6C16"/>
    <w:rsid w:val="00FA71D3"/>
    <w:rsid w:val="00FB043C"/>
    <w:rsid w:val="00FB125B"/>
    <w:rsid w:val="00FB1422"/>
    <w:rsid w:val="00FC1307"/>
    <w:rsid w:val="00FC5862"/>
    <w:rsid w:val="00FC7D89"/>
    <w:rsid w:val="00FD0B0E"/>
    <w:rsid w:val="00FD1386"/>
    <w:rsid w:val="00FD2281"/>
    <w:rsid w:val="00FD3CC2"/>
    <w:rsid w:val="00FD4FF1"/>
    <w:rsid w:val="00FD711B"/>
    <w:rsid w:val="00FE0754"/>
    <w:rsid w:val="00FE45DC"/>
    <w:rsid w:val="00FE5C57"/>
    <w:rsid w:val="00FF1F57"/>
    <w:rsid w:val="00FF3A11"/>
    <w:rsid w:val="00FF69D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65AE0B0"/>
  <w15:docId w15:val="{79BAEA7B-3DB6-4B47-A4B0-94A1FA491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E46"/>
    <w:pPr>
      <w:tabs>
        <w:tab w:val="left" w:pos="454"/>
      </w:tabs>
      <w:spacing w:before="80" w:after="80"/>
    </w:pPr>
    <w:rPr>
      <w:rFonts w:ascii="Calibri" w:eastAsia="Calibri" w:hAnsi="Calibri" w:cs="Times New Roman"/>
      <w:color w:val="140C19" w:themeColor="text1"/>
    </w:rPr>
  </w:style>
  <w:style w:type="paragraph" w:styleId="Heading1">
    <w:name w:val="heading 1"/>
    <w:basedOn w:val="Normal"/>
    <w:next w:val="Normal"/>
    <w:link w:val="Heading1Char"/>
    <w:uiPriority w:val="1"/>
    <w:qFormat/>
    <w:rsid w:val="000715EE"/>
    <w:pPr>
      <w:widowControl w:val="0"/>
      <w:spacing w:before="27" w:after="0" w:line="240" w:lineRule="auto"/>
      <w:outlineLvl w:val="0"/>
    </w:pPr>
    <w:rPr>
      <w:rFonts w:cstheme="minorBidi"/>
      <w:b/>
      <w:color w:val="118282"/>
      <w:sz w:val="36"/>
      <w:szCs w:val="36"/>
    </w:rPr>
  </w:style>
  <w:style w:type="paragraph" w:styleId="Heading2">
    <w:name w:val="heading 2"/>
    <w:basedOn w:val="Normal"/>
    <w:next w:val="Normal"/>
    <w:link w:val="Heading2Char"/>
    <w:uiPriority w:val="1"/>
    <w:qFormat/>
    <w:rsid w:val="00596A3C"/>
    <w:pPr>
      <w:widowControl w:val="0"/>
      <w:tabs>
        <w:tab w:val="clear" w:pos="454"/>
        <w:tab w:val="left" w:pos="567"/>
      </w:tabs>
      <w:spacing w:before="360" w:after="240" w:line="240" w:lineRule="auto"/>
      <w:ind w:left="567" w:hanging="567"/>
      <w:outlineLvl w:val="1"/>
    </w:pPr>
    <w:rPr>
      <w:rFonts w:cstheme="minorBidi"/>
      <w:b/>
      <w:color w:val="231F20"/>
      <w:sz w:val="28"/>
      <w:szCs w:val="28"/>
    </w:rPr>
  </w:style>
  <w:style w:type="paragraph" w:styleId="Heading3">
    <w:name w:val="heading 3"/>
    <w:basedOn w:val="Normal"/>
    <w:next w:val="Normal"/>
    <w:link w:val="Heading3Char"/>
    <w:uiPriority w:val="1"/>
    <w:qFormat/>
    <w:rsid w:val="00596A3C"/>
    <w:pPr>
      <w:widowControl w:val="0"/>
      <w:spacing w:before="240" w:after="0" w:line="240" w:lineRule="auto"/>
      <w:outlineLvl w:val="2"/>
    </w:pPr>
    <w:rPr>
      <w:rFonts w:cstheme="minorBidi"/>
      <w:b/>
      <w:bCs/>
      <w:color w:val="EE7D11"/>
      <w:sz w:val="24"/>
      <w:szCs w:val="24"/>
      <w:lang w:val="en-US"/>
    </w:rPr>
  </w:style>
  <w:style w:type="paragraph" w:styleId="Heading4">
    <w:name w:val="heading 4"/>
    <w:basedOn w:val="Normal"/>
    <w:next w:val="Normal"/>
    <w:link w:val="Heading4Char"/>
    <w:uiPriority w:val="9"/>
    <w:unhideWhenUsed/>
    <w:qFormat/>
    <w:rsid w:val="00596A3C"/>
    <w:pPr>
      <w:keepNext/>
      <w:keepLines/>
      <w:spacing w:before="200" w:after="0"/>
      <w:outlineLvl w:val="3"/>
    </w:pPr>
    <w:rPr>
      <w:rFonts w:eastAsiaTheme="majorEastAsia" w:cstheme="majorBidi"/>
      <w:b/>
      <w:bCs/>
      <w:i/>
      <w:iCs/>
      <w:color w:val="1D1D1D"/>
      <w:sz w:val="24"/>
    </w:rPr>
  </w:style>
  <w:style w:type="paragraph" w:styleId="Heading5">
    <w:name w:val="heading 5"/>
    <w:basedOn w:val="Normal"/>
    <w:next w:val="Normal"/>
    <w:link w:val="Heading5Char"/>
    <w:uiPriority w:val="9"/>
    <w:unhideWhenUsed/>
    <w:qFormat/>
    <w:rsid w:val="005944A1"/>
    <w:pPr>
      <w:keepNext/>
      <w:keepLines/>
      <w:spacing w:before="200" w:after="0"/>
      <w:outlineLvl w:val="4"/>
    </w:pPr>
    <w:rPr>
      <w:rFonts w:asciiTheme="majorHAnsi" w:eastAsiaTheme="majorEastAsia" w:hAnsiTheme="majorHAnsi" w:cstheme="majorBidi"/>
      <w:color w:val="002F3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715EE"/>
    <w:rPr>
      <w:rFonts w:ascii="Calibri" w:eastAsia="Calibri" w:hAnsi="Calibri"/>
      <w:b/>
      <w:color w:val="118282"/>
      <w:sz w:val="36"/>
      <w:szCs w:val="36"/>
    </w:rPr>
  </w:style>
  <w:style w:type="character" w:customStyle="1" w:styleId="Heading2Char">
    <w:name w:val="Heading 2 Char"/>
    <w:basedOn w:val="DefaultParagraphFont"/>
    <w:link w:val="Heading2"/>
    <w:uiPriority w:val="1"/>
    <w:rsid w:val="00596A3C"/>
    <w:rPr>
      <w:rFonts w:ascii="Calibri" w:eastAsia="Calibri" w:hAnsi="Calibri"/>
      <w:b/>
      <w:color w:val="231F20"/>
      <w:sz w:val="28"/>
      <w:szCs w:val="28"/>
    </w:rPr>
  </w:style>
  <w:style w:type="paragraph" w:customStyle="1" w:styleId="TableText">
    <w:name w:val="Table Text"/>
    <w:basedOn w:val="Normal"/>
    <w:qFormat/>
    <w:rsid w:val="00B00261"/>
    <w:pPr>
      <w:spacing w:before="40" w:after="40" w:line="240" w:lineRule="auto"/>
    </w:pPr>
    <w:rPr>
      <w:bCs/>
      <w:color w:val="FFFFFF" w:themeColor="background1"/>
      <w:sz w:val="21"/>
    </w:rPr>
  </w:style>
  <w:style w:type="character" w:customStyle="1" w:styleId="Heading3Char">
    <w:name w:val="Heading 3 Char"/>
    <w:basedOn w:val="DefaultParagraphFont"/>
    <w:link w:val="Heading3"/>
    <w:uiPriority w:val="1"/>
    <w:rsid w:val="00596A3C"/>
    <w:rPr>
      <w:rFonts w:ascii="Calibri" w:eastAsia="Calibri" w:hAnsi="Calibri"/>
      <w:b/>
      <w:bCs/>
      <w:color w:val="EE7D11"/>
      <w:sz w:val="24"/>
      <w:szCs w:val="24"/>
      <w:lang w:val="en-US"/>
    </w:rPr>
  </w:style>
  <w:style w:type="paragraph" w:customStyle="1" w:styleId="UoCHeading">
    <w:name w:val="UoC Heading"/>
    <w:basedOn w:val="Normal"/>
    <w:uiPriority w:val="1"/>
    <w:qFormat/>
    <w:rsid w:val="00F454BF"/>
    <w:pPr>
      <w:widowControl w:val="0"/>
      <w:spacing w:before="360" w:after="0" w:line="240" w:lineRule="auto"/>
      <w:ind w:right="244"/>
    </w:pPr>
    <w:rPr>
      <w:rFonts w:eastAsiaTheme="minorHAnsi" w:cstheme="minorBidi"/>
      <w:color w:val="118282"/>
      <w:w w:val="95"/>
      <w:sz w:val="48"/>
      <w:szCs w:val="36"/>
      <w:lang w:val="en-US"/>
    </w:rPr>
  </w:style>
  <w:style w:type="paragraph" w:styleId="BodyText">
    <w:name w:val="Body Text"/>
    <w:basedOn w:val="Normal"/>
    <w:link w:val="BodyTextChar"/>
    <w:uiPriority w:val="1"/>
    <w:qFormat/>
    <w:rsid w:val="009A1B31"/>
    <w:pPr>
      <w:widowControl w:val="0"/>
      <w:spacing w:after="0" w:line="240" w:lineRule="auto"/>
      <w:ind w:left="138"/>
    </w:pPr>
    <w:rPr>
      <w:rFonts w:ascii="Calibri Light" w:eastAsia="Calibri Light" w:hAnsi="Calibri Light" w:cstheme="minorBidi"/>
      <w:lang w:val="en-US"/>
    </w:rPr>
  </w:style>
  <w:style w:type="character" w:customStyle="1" w:styleId="BodyTextChar">
    <w:name w:val="Body Text Char"/>
    <w:basedOn w:val="DefaultParagraphFont"/>
    <w:link w:val="BodyText"/>
    <w:uiPriority w:val="1"/>
    <w:rsid w:val="009A1B31"/>
    <w:rPr>
      <w:rFonts w:ascii="Calibri Light" w:eastAsia="Calibri Light" w:hAnsi="Calibri Light"/>
      <w:lang w:val="en-US"/>
    </w:rPr>
  </w:style>
  <w:style w:type="paragraph" w:styleId="Header">
    <w:name w:val="header"/>
    <w:basedOn w:val="Normal"/>
    <w:link w:val="HeaderChar"/>
    <w:uiPriority w:val="99"/>
    <w:unhideWhenUsed/>
    <w:rsid w:val="009A1B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31"/>
    <w:rPr>
      <w:rFonts w:ascii="Calibri" w:eastAsia="Calibri" w:hAnsi="Calibri" w:cs="Times New Roman"/>
    </w:rPr>
  </w:style>
  <w:style w:type="paragraph" w:styleId="Footer">
    <w:name w:val="footer"/>
    <w:basedOn w:val="Normal"/>
    <w:link w:val="FooterChar"/>
    <w:uiPriority w:val="99"/>
    <w:unhideWhenUsed/>
    <w:rsid w:val="009A1B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31"/>
    <w:rPr>
      <w:rFonts w:ascii="Calibri" w:eastAsia="Calibri" w:hAnsi="Calibri" w:cs="Times New Roman"/>
    </w:rPr>
  </w:style>
  <w:style w:type="paragraph" w:customStyle="1" w:styleId="Copyright">
    <w:name w:val="Copyright"/>
    <w:basedOn w:val="Normal"/>
    <w:qFormat/>
    <w:rsid w:val="009A1B31"/>
    <w:pPr>
      <w:spacing w:before="60" w:after="60" w:line="240" w:lineRule="auto"/>
      <w:ind w:left="3306" w:right="119"/>
    </w:pPr>
    <w:rPr>
      <w:sz w:val="18"/>
    </w:rPr>
  </w:style>
  <w:style w:type="paragraph" w:customStyle="1" w:styleId="UoCHeader">
    <w:name w:val="UoC Header"/>
    <w:basedOn w:val="Normal"/>
    <w:qFormat/>
    <w:rsid w:val="009A1B31"/>
    <w:pPr>
      <w:spacing w:before="4" w:after="0" w:line="240" w:lineRule="auto"/>
      <w:ind w:right="23"/>
      <w:jc w:val="right"/>
    </w:pPr>
    <w:rPr>
      <w:spacing w:val="-1"/>
      <w:w w:val="95"/>
      <w:sz w:val="18"/>
    </w:rPr>
  </w:style>
  <w:style w:type="paragraph" w:styleId="BalloonText">
    <w:name w:val="Balloon Text"/>
    <w:basedOn w:val="Normal"/>
    <w:link w:val="BalloonTextChar"/>
    <w:uiPriority w:val="99"/>
    <w:semiHidden/>
    <w:unhideWhenUsed/>
    <w:rsid w:val="009A1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B31"/>
    <w:rPr>
      <w:rFonts w:ascii="Tahoma" w:eastAsia="Calibri" w:hAnsi="Tahoma" w:cs="Tahoma"/>
      <w:sz w:val="16"/>
      <w:szCs w:val="16"/>
    </w:rPr>
  </w:style>
  <w:style w:type="paragraph" w:customStyle="1" w:styleId="TableofContentsHeading">
    <w:name w:val="Table of Contents Heading"/>
    <w:basedOn w:val="Normal"/>
    <w:next w:val="TOCText"/>
    <w:uiPriority w:val="1"/>
    <w:qFormat/>
    <w:rsid w:val="00A2013B"/>
    <w:pPr>
      <w:widowControl w:val="0"/>
      <w:spacing w:after="0" w:line="240" w:lineRule="auto"/>
      <w:ind w:left="4111"/>
    </w:pPr>
    <w:rPr>
      <w:rFonts w:asciiTheme="minorHAnsi" w:eastAsiaTheme="minorHAnsi" w:hAnsiTheme="minorHAnsi" w:cstheme="minorBidi"/>
      <w:b/>
      <w:color w:val="ED7C11"/>
      <w:spacing w:val="-1"/>
      <w:sz w:val="36"/>
      <w:szCs w:val="36"/>
      <w:lang w:val="en-US"/>
    </w:rPr>
  </w:style>
  <w:style w:type="paragraph" w:customStyle="1" w:styleId="TOCText">
    <w:name w:val="TOC Text"/>
    <w:basedOn w:val="Normal"/>
    <w:qFormat/>
    <w:rsid w:val="00A2013B"/>
    <w:pPr>
      <w:ind w:left="4111"/>
    </w:pPr>
    <w:rPr>
      <w:lang w:val="en-US"/>
    </w:rPr>
  </w:style>
  <w:style w:type="paragraph" w:customStyle="1" w:styleId="NormalIndentLarge">
    <w:name w:val="Normal Indent Large"/>
    <w:basedOn w:val="Normal"/>
    <w:qFormat/>
    <w:rsid w:val="00A2013B"/>
    <w:pPr>
      <w:ind w:left="5670"/>
    </w:pPr>
  </w:style>
  <w:style w:type="paragraph" w:customStyle="1" w:styleId="Heading3Colour">
    <w:name w:val="Heading 3 Colour"/>
    <w:basedOn w:val="Heading3"/>
    <w:qFormat/>
    <w:rsid w:val="006B49FD"/>
  </w:style>
  <w:style w:type="paragraph" w:customStyle="1" w:styleId="HangingIndent">
    <w:name w:val="Hanging Indent"/>
    <w:basedOn w:val="Normal"/>
    <w:autoRedefine/>
    <w:qFormat/>
    <w:rsid w:val="00521826"/>
    <w:pPr>
      <w:tabs>
        <w:tab w:val="clear" w:pos="454"/>
        <w:tab w:val="left" w:pos="0"/>
      </w:tabs>
      <w:spacing w:after="60" w:line="240" w:lineRule="auto"/>
      <w:ind w:left="360" w:hanging="360"/>
    </w:pPr>
    <w:rPr>
      <w:color w:val="FF0000"/>
    </w:rPr>
  </w:style>
  <w:style w:type="table" w:styleId="TableGrid">
    <w:name w:val="Table Grid"/>
    <w:basedOn w:val="TableNormal"/>
    <w:uiPriority w:val="59"/>
    <w:rsid w:val="004562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ingIndent2">
    <w:name w:val="Hanging Indent 2"/>
    <w:basedOn w:val="Normal"/>
    <w:qFormat/>
    <w:rsid w:val="00D80325"/>
    <w:pPr>
      <w:spacing w:after="0" w:line="240" w:lineRule="auto"/>
      <w:ind w:left="908" w:hanging="454"/>
    </w:pPr>
  </w:style>
  <w:style w:type="paragraph" w:customStyle="1" w:styleId="Source">
    <w:name w:val="Source"/>
    <w:basedOn w:val="Normal"/>
    <w:next w:val="Normal"/>
    <w:qFormat/>
    <w:rsid w:val="00CC48A0"/>
    <w:pPr>
      <w:spacing w:after="0"/>
      <w:jc w:val="right"/>
    </w:pPr>
    <w:rPr>
      <w:color w:val="2A3C3C" w:themeColor="accent6" w:themeShade="BF"/>
      <w:sz w:val="18"/>
      <w:szCs w:val="18"/>
    </w:rPr>
  </w:style>
  <w:style w:type="paragraph" w:styleId="ListParagraph">
    <w:name w:val="List Paragraph"/>
    <w:basedOn w:val="Normal"/>
    <w:link w:val="ListParagraphChar"/>
    <w:autoRedefine/>
    <w:uiPriority w:val="34"/>
    <w:qFormat/>
    <w:rsid w:val="00F21B84"/>
    <w:pPr>
      <w:numPr>
        <w:ilvl w:val="1"/>
        <w:numId w:val="34"/>
      </w:numPr>
      <w:tabs>
        <w:tab w:val="clear" w:pos="454"/>
      </w:tabs>
      <w:spacing w:before="0" w:after="200" w:line="240" w:lineRule="auto"/>
    </w:pPr>
    <w:rPr>
      <w:lang w:val="en-US"/>
    </w:rPr>
  </w:style>
  <w:style w:type="paragraph" w:customStyle="1" w:styleId="NormalIndentsmall">
    <w:name w:val="Normal Indent small"/>
    <w:basedOn w:val="Normal"/>
    <w:qFormat/>
    <w:rsid w:val="001D5500"/>
    <w:pPr>
      <w:ind w:left="454"/>
    </w:pPr>
    <w:rPr>
      <w:lang w:val="en-US"/>
    </w:rPr>
  </w:style>
  <w:style w:type="paragraph" w:customStyle="1" w:styleId="NormalIndentActivity">
    <w:name w:val="Normal Indent Activity"/>
    <w:basedOn w:val="NormalIndentsmall"/>
    <w:qFormat/>
    <w:rsid w:val="00690E48"/>
  </w:style>
  <w:style w:type="character" w:styleId="Hyperlink">
    <w:name w:val="Hyperlink"/>
    <w:basedOn w:val="DefaultParagraphFont"/>
    <w:uiPriority w:val="99"/>
    <w:unhideWhenUsed/>
    <w:rsid w:val="00EC3B98"/>
    <w:rPr>
      <w:color w:val="056056" w:themeColor="hyperlink"/>
      <w:u w:val="single"/>
    </w:rPr>
  </w:style>
  <w:style w:type="table" w:styleId="MediumShading1-Accent6">
    <w:name w:val="Medium Shading 1 Accent 6"/>
    <w:basedOn w:val="TableNormal"/>
    <w:uiPriority w:val="63"/>
    <w:rsid w:val="009F3FDD"/>
    <w:pPr>
      <w:spacing w:after="0" w:line="240" w:lineRule="auto"/>
    </w:pPr>
    <w:tblPr>
      <w:tblStyleRowBandSize w:val="1"/>
      <w:tblStyleColBandSize w:val="1"/>
      <w:tbl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single" w:sz="8" w:space="0" w:color="5F8787" w:themeColor="accent6" w:themeTint="BF"/>
      </w:tblBorders>
    </w:tblPr>
    <w:tblStylePr w:type="firstRow">
      <w:pPr>
        <w:spacing w:before="0" w:after="0" w:line="240" w:lineRule="auto"/>
      </w:pPr>
      <w:rPr>
        <w:b/>
        <w:bCs/>
        <w:color w:val="FFFFFF" w:themeColor="background1"/>
      </w:rPr>
      <w:tblPr/>
      <w:tcPr>
        <w:tcBorders>
          <w:top w:val="single" w:sz="8"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shd w:val="clear" w:color="auto" w:fill="395151" w:themeFill="accent6"/>
      </w:tcPr>
    </w:tblStylePr>
    <w:tblStylePr w:type="lastRow">
      <w:pPr>
        <w:spacing w:before="0" w:after="0" w:line="240" w:lineRule="auto"/>
      </w:pPr>
      <w:rPr>
        <w:b/>
        <w:bCs/>
      </w:rPr>
      <w:tblPr/>
      <w:tcPr>
        <w:tcBorders>
          <w:top w:val="double" w:sz="6" w:space="0" w:color="5F8787" w:themeColor="accent6" w:themeTint="BF"/>
          <w:left w:val="single" w:sz="8" w:space="0" w:color="5F8787" w:themeColor="accent6" w:themeTint="BF"/>
          <w:bottom w:val="single" w:sz="8" w:space="0" w:color="5F8787" w:themeColor="accent6" w:themeTint="BF"/>
          <w:right w:val="single" w:sz="8" w:space="0" w:color="5F8787" w:themeColor="accent6" w:themeTint="BF"/>
          <w:insideH w:val="nil"/>
          <w:insideV w:val="nil"/>
        </w:tcBorders>
      </w:tcPr>
    </w:tblStylePr>
    <w:tblStylePr w:type="firstCol">
      <w:rPr>
        <w:b/>
        <w:bCs/>
      </w:rPr>
    </w:tblStylePr>
    <w:tblStylePr w:type="lastCol">
      <w:rPr>
        <w:b/>
        <w:bCs/>
      </w:rPr>
    </w:tblStylePr>
    <w:tblStylePr w:type="band1Vert">
      <w:tblPr/>
      <w:tcPr>
        <w:shd w:val="clear" w:color="auto" w:fill="C9D9D9" w:themeFill="accent6" w:themeFillTint="3F"/>
      </w:tcPr>
    </w:tblStylePr>
    <w:tblStylePr w:type="band1Horz">
      <w:tblPr/>
      <w:tcPr>
        <w:tcBorders>
          <w:insideH w:val="nil"/>
          <w:insideV w:val="nil"/>
        </w:tcBorders>
        <w:shd w:val="clear" w:color="auto" w:fill="C9D9D9" w:themeFill="accent6" w:themeFillTint="3F"/>
      </w:tcPr>
    </w:tblStylePr>
    <w:tblStylePr w:type="band2Horz">
      <w:tblPr/>
      <w:tcPr>
        <w:tcBorders>
          <w:insideH w:val="nil"/>
          <w:insideV w:val="nil"/>
        </w:tcBorders>
      </w:tcPr>
    </w:tblStylePr>
  </w:style>
  <w:style w:type="paragraph" w:styleId="TOC1">
    <w:name w:val="toc 1"/>
    <w:basedOn w:val="Normal"/>
    <w:next w:val="Normal"/>
    <w:autoRedefine/>
    <w:uiPriority w:val="39"/>
    <w:unhideWhenUsed/>
    <w:rsid w:val="00BE2DD9"/>
    <w:pPr>
      <w:tabs>
        <w:tab w:val="right" w:leader="dot" w:pos="9356"/>
      </w:tabs>
      <w:spacing w:before="60" w:after="60" w:line="240" w:lineRule="auto"/>
      <w:ind w:left="454" w:hanging="454"/>
    </w:pPr>
    <w:rPr>
      <w:b/>
    </w:rPr>
  </w:style>
  <w:style w:type="paragraph" w:styleId="TOC2">
    <w:name w:val="toc 2"/>
    <w:basedOn w:val="Normal"/>
    <w:next w:val="Normal"/>
    <w:autoRedefine/>
    <w:uiPriority w:val="39"/>
    <w:unhideWhenUsed/>
    <w:rsid w:val="00BE2DD9"/>
    <w:pPr>
      <w:tabs>
        <w:tab w:val="right" w:leader="dot" w:pos="9356"/>
      </w:tabs>
      <w:spacing w:before="60" w:after="60" w:line="240" w:lineRule="auto"/>
      <w:ind w:left="454" w:hanging="454"/>
    </w:pPr>
  </w:style>
  <w:style w:type="character" w:styleId="FollowedHyperlink">
    <w:name w:val="FollowedHyperlink"/>
    <w:basedOn w:val="DefaultParagraphFont"/>
    <w:uiPriority w:val="99"/>
    <w:semiHidden/>
    <w:unhideWhenUsed/>
    <w:rsid w:val="003D1EE8"/>
    <w:rPr>
      <w:color w:val="C54C01" w:themeColor="followedHyperlink"/>
      <w:u w:val="single"/>
    </w:rPr>
  </w:style>
  <w:style w:type="paragraph" w:customStyle="1" w:styleId="UoCFooter">
    <w:name w:val="UoC Footer"/>
    <w:basedOn w:val="Footer"/>
    <w:qFormat/>
    <w:rsid w:val="00F34571"/>
    <w:pPr>
      <w:pBdr>
        <w:top w:val="single" w:sz="4" w:space="1" w:color="D9D9D9" w:themeColor="background1" w:themeShade="D9"/>
      </w:pBdr>
      <w:tabs>
        <w:tab w:val="clear" w:pos="9026"/>
        <w:tab w:val="right" w:pos="9639"/>
      </w:tabs>
    </w:pPr>
    <w:rPr>
      <w:color w:val="6C4188" w:themeColor="text1" w:themeTint="A6"/>
      <w:sz w:val="16"/>
      <w:szCs w:val="16"/>
    </w:rPr>
  </w:style>
  <w:style w:type="paragraph" w:customStyle="1" w:styleId="NormalIndentList">
    <w:name w:val="Normal Indent List"/>
    <w:basedOn w:val="Normal"/>
    <w:qFormat/>
    <w:rsid w:val="00756735"/>
    <w:pPr>
      <w:ind w:left="454"/>
    </w:pPr>
    <w:rPr>
      <w:lang w:val="en-US"/>
    </w:rPr>
  </w:style>
  <w:style w:type="paragraph" w:customStyle="1" w:styleId="NumberedListlevel1">
    <w:name w:val="Numbered List level 1"/>
    <w:basedOn w:val="ListParagraph"/>
    <w:qFormat/>
    <w:rsid w:val="00CA2996"/>
    <w:pPr>
      <w:numPr>
        <w:ilvl w:val="4"/>
        <w:numId w:val="2"/>
      </w:numPr>
      <w:ind w:left="454" w:hanging="454"/>
    </w:pPr>
  </w:style>
  <w:style w:type="paragraph" w:customStyle="1" w:styleId="ActivityBulletList">
    <w:name w:val="Activity Bullet List"/>
    <w:basedOn w:val="ListParagraph"/>
    <w:qFormat/>
    <w:rsid w:val="00614899"/>
    <w:pPr>
      <w:numPr>
        <w:numId w:val="1"/>
      </w:numPr>
      <w:ind w:left="908" w:hanging="454"/>
    </w:pPr>
  </w:style>
  <w:style w:type="character" w:styleId="CommentReference">
    <w:name w:val="annotation reference"/>
    <w:basedOn w:val="DefaultParagraphFont"/>
    <w:uiPriority w:val="99"/>
    <w:semiHidden/>
    <w:unhideWhenUsed/>
    <w:rsid w:val="002B0CEF"/>
    <w:rPr>
      <w:sz w:val="16"/>
      <w:szCs w:val="16"/>
    </w:rPr>
  </w:style>
  <w:style w:type="paragraph" w:styleId="CommentText">
    <w:name w:val="annotation text"/>
    <w:basedOn w:val="Normal"/>
    <w:link w:val="CommentTextChar"/>
    <w:uiPriority w:val="99"/>
    <w:semiHidden/>
    <w:unhideWhenUsed/>
    <w:rsid w:val="002B0CEF"/>
    <w:pPr>
      <w:tabs>
        <w:tab w:val="clear" w:pos="454"/>
      </w:tabs>
      <w:spacing w:before="0" w:after="200" w:line="240" w:lineRule="auto"/>
    </w:pPr>
    <w:rPr>
      <w:sz w:val="20"/>
      <w:szCs w:val="20"/>
    </w:rPr>
  </w:style>
  <w:style w:type="character" w:customStyle="1" w:styleId="CommentTextChar">
    <w:name w:val="Comment Text Char"/>
    <w:basedOn w:val="DefaultParagraphFont"/>
    <w:link w:val="CommentText"/>
    <w:uiPriority w:val="99"/>
    <w:semiHidden/>
    <w:rsid w:val="002B0CEF"/>
    <w:rPr>
      <w:rFonts w:ascii="Calibri" w:eastAsia="Calibri" w:hAnsi="Calibri" w:cs="Times New Roman"/>
      <w:sz w:val="20"/>
      <w:szCs w:val="20"/>
    </w:rPr>
  </w:style>
  <w:style w:type="table" w:styleId="LightGrid-Accent2">
    <w:name w:val="Light Grid Accent 2"/>
    <w:basedOn w:val="TableNormal"/>
    <w:uiPriority w:val="62"/>
    <w:rsid w:val="002B0CEF"/>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AAAA" w:themeColor="accent2"/>
        <w:left w:val="single" w:sz="8" w:space="0" w:color="00AAAA" w:themeColor="accent2"/>
        <w:bottom w:val="single" w:sz="8" w:space="0" w:color="00AAAA" w:themeColor="accent2"/>
        <w:right w:val="single" w:sz="8" w:space="0" w:color="00AAAA" w:themeColor="accent2"/>
        <w:insideH w:val="single" w:sz="8" w:space="0" w:color="00AAAA" w:themeColor="accent2"/>
        <w:insideV w:val="single" w:sz="8" w:space="0" w:color="00AA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18" w:space="0" w:color="00AAAA" w:themeColor="accent2"/>
          <w:right w:val="single" w:sz="8" w:space="0" w:color="00AAAA" w:themeColor="accent2"/>
          <w:insideH w:val="nil"/>
          <w:insideV w:val="single" w:sz="8" w:space="0" w:color="00AA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AAA" w:themeColor="accent2"/>
          <w:left w:val="single" w:sz="8" w:space="0" w:color="00AAAA" w:themeColor="accent2"/>
          <w:bottom w:val="single" w:sz="8" w:space="0" w:color="00AAAA" w:themeColor="accent2"/>
          <w:right w:val="single" w:sz="8" w:space="0" w:color="00AAAA" w:themeColor="accent2"/>
          <w:insideH w:val="nil"/>
          <w:insideV w:val="single" w:sz="8" w:space="0" w:color="00AA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tcPr>
    </w:tblStylePr>
    <w:tblStylePr w:type="band1Vert">
      <w:tblPr/>
      <w:tcPr>
        <w:tcBorders>
          <w:top w:val="single" w:sz="8" w:space="0" w:color="00AAAA" w:themeColor="accent2"/>
          <w:left w:val="single" w:sz="8" w:space="0" w:color="00AAAA" w:themeColor="accent2"/>
          <w:bottom w:val="single" w:sz="8" w:space="0" w:color="00AAAA" w:themeColor="accent2"/>
          <w:right w:val="single" w:sz="8" w:space="0" w:color="00AAAA" w:themeColor="accent2"/>
        </w:tcBorders>
        <w:shd w:val="clear" w:color="auto" w:fill="ABFFFF" w:themeFill="accent2" w:themeFillTint="3F"/>
      </w:tcPr>
    </w:tblStylePr>
    <w:tblStylePr w:type="band1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shd w:val="clear" w:color="auto" w:fill="ABFFFF" w:themeFill="accent2" w:themeFillTint="3F"/>
      </w:tcPr>
    </w:tblStylePr>
    <w:tblStylePr w:type="band2Horz">
      <w:tblPr/>
      <w:tcPr>
        <w:tcBorders>
          <w:top w:val="single" w:sz="8" w:space="0" w:color="00AAAA" w:themeColor="accent2"/>
          <w:left w:val="single" w:sz="8" w:space="0" w:color="00AAAA" w:themeColor="accent2"/>
          <w:bottom w:val="single" w:sz="8" w:space="0" w:color="00AAAA" w:themeColor="accent2"/>
          <w:right w:val="single" w:sz="8" w:space="0" w:color="00AAAA" w:themeColor="accent2"/>
          <w:insideV w:val="single" w:sz="8" w:space="0" w:color="00AAAA" w:themeColor="accent2"/>
        </w:tcBorders>
      </w:tcPr>
    </w:tblStylePr>
  </w:style>
  <w:style w:type="table" w:styleId="MediumShading1-Accent1">
    <w:name w:val="Medium Shading 1 Accent 1"/>
    <w:basedOn w:val="TableNormal"/>
    <w:uiPriority w:val="63"/>
    <w:rsid w:val="002B0CEF"/>
    <w:pPr>
      <w:spacing w:after="0" w:line="240" w:lineRule="auto"/>
    </w:pPr>
    <w:tblPr>
      <w:tblStyleRowBandSize w:val="1"/>
      <w:tblStyleColBandSize w:val="1"/>
      <w:tbl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single" w:sz="8" w:space="0" w:color="00AFD6" w:themeColor="accent1" w:themeTint="BF"/>
      </w:tblBorders>
    </w:tblPr>
    <w:tblStylePr w:type="firstRow">
      <w:pPr>
        <w:spacing w:before="0" w:after="0" w:line="240" w:lineRule="auto"/>
      </w:pPr>
      <w:rPr>
        <w:b/>
        <w:bCs/>
        <w:color w:val="FFFFFF" w:themeColor="background1"/>
      </w:rPr>
      <w:tblPr/>
      <w:tcPr>
        <w:tcBorders>
          <w:top w:val="single" w:sz="8"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shd w:val="clear" w:color="auto" w:fill="005F74" w:themeFill="accent1"/>
      </w:tcPr>
    </w:tblStylePr>
    <w:tblStylePr w:type="lastRow">
      <w:pPr>
        <w:spacing w:before="0" w:after="0" w:line="240" w:lineRule="auto"/>
      </w:pPr>
      <w:rPr>
        <w:b/>
        <w:bCs/>
      </w:rPr>
      <w:tblPr/>
      <w:tcPr>
        <w:tcBorders>
          <w:top w:val="double" w:sz="6" w:space="0" w:color="00AFD6" w:themeColor="accent1" w:themeTint="BF"/>
          <w:left w:val="single" w:sz="8" w:space="0" w:color="00AFD6" w:themeColor="accent1" w:themeTint="BF"/>
          <w:bottom w:val="single" w:sz="8" w:space="0" w:color="00AFD6" w:themeColor="accent1" w:themeTint="BF"/>
          <w:right w:val="single" w:sz="8" w:space="0" w:color="00AFD6" w:themeColor="accent1" w:themeTint="BF"/>
          <w:insideH w:val="nil"/>
          <w:insideV w:val="nil"/>
        </w:tcBorders>
      </w:tcPr>
    </w:tblStylePr>
    <w:tblStylePr w:type="firstCol">
      <w:rPr>
        <w:b/>
        <w:bCs/>
      </w:rPr>
    </w:tblStylePr>
    <w:tblStylePr w:type="lastCol">
      <w:rPr>
        <w:b/>
        <w:bCs/>
      </w:rPr>
    </w:tblStylePr>
    <w:tblStylePr w:type="band1Vert">
      <w:tblPr/>
      <w:tcPr>
        <w:shd w:val="clear" w:color="auto" w:fill="9DECFF" w:themeFill="accent1" w:themeFillTint="3F"/>
      </w:tcPr>
    </w:tblStylePr>
    <w:tblStylePr w:type="band1Horz">
      <w:tblPr/>
      <w:tcPr>
        <w:tcBorders>
          <w:insideH w:val="nil"/>
          <w:insideV w:val="nil"/>
        </w:tcBorders>
        <w:shd w:val="clear" w:color="auto" w:fill="9DECFF" w:themeFill="accent1"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9E0425"/>
    <w:pPr>
      <w:tabs>
        <w:tab w:val="clear" w:pos="454"/>
      </w:tabs>
      <w:spacing w:before="0" w:after="200"/>
    </w:pPr>
    <w:rPr>
      <w:rFonts w:asciiTheme="minorHAnsi" w:eastAsiaTheme="minorEastAsia" w:hAnsiTheme="minorHAnsi" w:cstheme="minorBidi"/>
      <w:i/>
      <w:iCs/>
      <w:lang w:val="en-US" w:eastAsia="ja-JP"/>
    </w:rPr>
  </w:style>
  <w:style w:type="character" w:customStyle="1" w:styleId="QuoteChar">
    <w:name w:val="Quote Char"/>
    <w:basedOn w:val="DefaultParagraphFont"/>
    <w:link w:val="Quote"/>
    <w:uiPriority w:val="29"/>
    <w:rsid w:val="009E0425"/>
    <w:rPr>
      <w:rFonts w:eastAsiaTheme="minorEastAsia"/>
      <w:i/>
      <w:iCs/>
      <w:color w:val="140C19" w:themeColor="text1"/>
      <w:lang w:val="en-US" w:eastAsia="ja-JP"/>
    </w:rPr>
  </w:style>
  <w:style w:type="table" w:styleId="MediumShading1-Accent4">
    <w:name w:val="Medium Shading 1 Accent 4"/>
    <w:basedOn w:val="TableNormal"/>
    <w:uiPriority w:val="63"/>
    <w:rsid w:val="00272718"/>
    <w:pPr>
      <w:spacing w:after="0" w:line="240" w:lineRule="auto"/>
    </w:pPr>
    <w:tblPr>
      <w:tblStyleRowBandSize w:val="1"/>
      <w:tblStyleColBandSize w:val="1"/>
      <w:tbl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single" w:sz="8" w:space="0" w:color="F29D4C" w:themeColor="accent4" w:themeTint="BF"/>
      </w:tblBorders>
    </w:tblPr>
    <w:tblStylePr w:type="firstRow">
      <w:pPr>
        <w:spacing w:before="0" w:after="0" w:line="240" w:lineRule="auto"/>
      </w:pPr>
      <w:rPr>
        <w:b/>
        <w:bCs/>
        <w:color w:val="FFFFFF" w:themeColor="background1"/>
      </w:rPr>
      <w:tblPr/>
      <w:tcPr>
        <w:tcBorders>
          <w:top w:val="single" w:sz="8"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shd w:val="clear" w:color="auto" w:fill="EE7D11" w:themeFill="accent4"/>
      </w:tcPr>
    </w:tblStylePr>
    <w:tblStylePr w:type="lastRow">
      <w:pPr>
        <w:spacing w:before="0" w:after="0" w:line="240" w:lineRule="auto"/>
      </w:pPr>
      <w:rPr>
        <w:b/>
        <w:bCs/>
      </w:rPr>
      <w:tblPr/>
      <w:tcPr>
        <w:tcBorders>
          <w:top w:val="double" w:sz="6" w:space="0" w:color="F29D4C" w:themeColor="accent4" w:themeTint="BF"/>
          <w:left w:val="single" w:sz="8" w:space="0" w:color="F29D4C" w:themeColor="accent4" w:themeTint="BF"/>
          <w:bottom w:val="single" w:sz="8" w:space="0" w:color="F29D4C" w:themeColor="accent4" w:themeTint="BF"/>
          <w:right w:val="single" w:sz="8" w:space="0" w:color="F29D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EC4" w:themeFill="accent4" w:themeFillTint="3F"/>
      </w:tcPr>
    </w:tblStylePr>
    <w:tblStylePr w:type="band1Horz">
      <w:tblPr/>
      <w:tcPr>
        <w:tcBorders>
          <w:insideH w:val="nil"/>
          <w:insideV w:val="nil"/>
        </w:tcBorders>
        <w:shd w:val="clear" w:color="auto" w:fill="FADEC4" w:themeFill="accent4" w:themeFillTint="3F"/>
      </w:tcPr>
    </w:tblStylePr>
    <w:tblStylePr w:type="band2Horz">
      <w:tblPr/>
      <w:tcPr>
        <w:tcBorders>
          <w:insideH w:val="nil"/>
          <w:insideV w:val="nil"/>
        </w:tcBorders>
      </w:tcPr>
    </w:tblStylePr>
  </w:style>
  <w:style w:type="table" w:styleId="ColorfulShading">
    <w:name w:val="Colorful Shading"/>
    <w:basedOn w:val="TableNormal"/>
    <w:uiPriority w:val="71"/>
    <w:rsid w:val="00871D0B"/>
    <w:pPr>
      <w:spacing w:after="0" w:line="240" w:lineRule="auto"/>
    </w:pPr>
    <w:rPr>
      <w:color w:val="140C19" w:themeColor="text1"/>
    </w:rPr>
    <w:tblPr>
      <w:tblStyleRowBandSize w:val="1"/>
      <w:tblStyleColBandSize w:val="1"/>
      <w:tblBorders>
        <w:top w:val="single" w:sz="24" w:space="0" w:color="00AAAA" w:themeColor="accent2"/>
        <w:left w:val="single" w:sz="4" w:space="0" w:color="140C19" w:themeColor="text1"/>
        <w:bottom w:val="single" w:sz="4" w:space="0" w:color="140C19" w:themeColor="text1"/>
        <w:right w:val="single" w:sz="4" w:space="0" w:color="140C19" w:themeColor="text1"/>
        <w:insideH w:val="single" w:sz="4" w:space="0" w:color="FFFFFF" w:themeColor="background1"/>
        <w:insideV w:val="single" w:sz="4" w:space="0" w:color="FFFFFF" w:themeColor="background1"/>
      </w:tblBorders>
    </w:tblPr>
    <w:tcPr>
      <w:shd w:val="clear" w:color="auto" w:fill="E9DFF0" w:themeFill="tex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070E" w:themeFill="text1" w:themeFillShade="99"/>
      </w:tcPr>
    </w:tblStylePr>
    <w:tblStylePr w:type="firstCol">
      <w:rPr>
        <w:color w:val="FFFFFF" w:themeColor="background1"/>
      </w:rPr>
      <w:tblPr/>
      <w:tcPr>
        <w:tcBorders>
          <w:top w:val="nil"/>
          <w:left w:val="nil"/>
          <w:bottom w:val="nil"/>
          <w:right w:val="nil"/>
          <w:insideH w:val="single" w:sz="4" w:space="0" w:color="0B070E" w:themeColor="text1" w:themeShade="99"/>
          <w:insideV w:val="nil"/>
        </w:tcBorders>
        <w:shd w:val="clear" w:color="auto" w:fill="0B070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E0912" w:themeFill="text1" w:themeFillShade="BF"/>
      </w:tcPr>
    </w:tblStylePr>
    <w:tblStylePr w:type="band1Vert">
      <w:tblPr/>
      <w:tcPr>
        <w:shd w:val="clear" w:color="auto" w:fill="A77FC1" w:themeFill="text1" w:themeFillTint="66"/>
      </w:tcPr>
    </w:tblStylePr>
    <w:tblStylePr w:type="band1Horz">
      <w:tblPr/>
      <w:tcPr>
        <w:shd w:val="clear" w:color="auto" w:fill="925FB2" w:themeFill="text1" w:themeFillTint="7F"/>
      </w:tcPr>
    </w:tblStylePr>
    <w:tblStylePr w:type="neCell">
      <w:rPr>
        <w:color w:val="140C19" w:themeColor="text1"/>
      </w:rPr>
    </w:tblStylePr>
    <w:tblStylePr w:type="nwCell">
      <w:rPr>
        <w:color w:val="140C19" w:themeColor="text1"/>
      </w:rPr>
    </w:tblStylePr>
  </w:style>
  <w:style w:type="table" w:styleId="ColorfulShading-Accent5">
    <w:name w:val="Colorful Shading Accent 5"/>
    <w:basedOn w:val="TableNormal"/>
    <w:uiPriority w:val="71"/>
    <w:rsid w:val="000957D0"/>
    <w:pPr>
      <w:spacing w:after="0" w:line="240" w:lineRule="auto"/>
    </w:pPr>
    <w:rPr>
      <w:color w:val="140C19" w:themeColor="text1"/>
    </w:rPr>
    <w:tblPr>
      <w:tblStyleRowBandSize w:val="1"/>
      <w:tblStyleColBandSize w:val="1"/>
      <w:tblBorders>
        <w:top w:val="single" w:sz="24" w:space="0" w:color="395151" w:themeColor="accent6"/>
        <w:left w:val="single" w:sz="4" w:space="0" w:color="70751A" w:themeColor="accent5"/>
        <w:bottom w:val="single" w:sz="4" w:space="0" w:color="70751A" w:themeColor="accent5"/>
        <w:right w:val="single" w:sz="4" w:space="0" w:color="70751A" w:themeColor="accent5"/>
        <w:insideH w:val="single" w:sz="4" w:space="0" w:color="FFFFFF" w:themeColor="background1"/>
        <w:insideV w:val="single" w:sz="4" w:space="0" w:color="FFFFFF" w:themeColor="background1"/>
      </w:tblBorders>
    </w:tblPr>
    <w:tcPr>
      <w:shd w:val="clear" w:color="auto" w:fill="F7F8E1" w:themeFill="accent5" w:themeFillTint="19"/>
    </w:tcPr>
    <w:tblStylePr w:type="firstRow">
      <w:rPr>
        <w:b/>
        <w:bCs/>
      </w:rPr>
      <w:tblPr/>
      <w:tcPr>
        <w:tcBorders>
          <w:top w:val="nil"/>
          <w:left w:val="nil"/>
          <w:bottom w:val="single" w:sz="24" w:space="0" w:color="39515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60F" w:themeFill="accent5" w:themeFillShade="99"/>
      </w:tcPr>
    </w:tblStylePr>
    <w:tblStylePr w:type="firstCol">
      <w:rPr>
        <w:color w:val="FFFFFF" w:themeColor="background1"/>
      </w:rPr>
      <w:tblPr/>
      <w:tcPr>
        <w:tcBorders>
          <w:top w:val="nil"/>
          <w:left w:val="nil"/>
          <w:bottom w:val="nil"/>
          <w:right w:val="nil"/>
          <w:insideH w:val="single" w:sz="4" w:space="0" w:color="42460F" w:themeColor="accent5" w:themeShade="99"/>
          <w:insideV w:val="nil"/>
        </w:tcBorders>
        <w:shd w:val="clear" w:color="auto" w:fill="424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2460F" w:themeFill="accent5" w:themeFillShade="99"/>
      </w:tcPr>
    </w:tblStylePr>
    <w:tblStylePr w:type="band1Vert">
      <w:tblPr/>
      <w:tcPr>
        <w:shd w:val="clear" w:color="auto" w:fill="DEE486" w:themeFill="accent5" w:themeFillTint="66"/>
      </w:tcPr>
    </w:tblStylePr>
    <w:tblStylePr w:type="band1Horz">
      <w:tblPr/>
      <w:tcPr>
        <w:shd w:val="clear" w:color="auto" w:fill="D6DD69" w:themeFill="accent5" w:themeFillTint="7F"/>
      </w:tcPr>
    </w:tblStylePr>
    <w:tblStylePr w:type="neCell">
      <w:rPr>
        <w:color w:val="140C19" w:themeColor="text1"/>
      </w:rPr>
    </w:tblStylePr>
    <w:tblStylePr w:type="nwCell">
      <w:rPr>
        <w:color w:val="140C19" w:themeColor="text1"/>
      </w:rPr>
    </w:tblStylePr>
  </w:style>
  <w:style w:type="table" w:styleId="ColorfulShading-Accent1">
    <w:name w:val="Colorful Shading Accent 1"/>
    <w:basedOn w:val="TableNormal"/>
    <w:uiPriority w:val="71"/>
    <w:rsid w:val="000957D0"/>
    <w:pPr>
      <w:spacing w:after="0" w:line="240" w:lineRule="auto"/>
    </w:pPr>
    <w:rPr>
      <w:color w:val="140C19" w:themeColor="text1"/>
    </w:rPr>
    <w:tblPr>
      <w:tblStyleRowBandSize w:val="1"/>
      <w:tblStyleColBandSize w:val="1"/>
      <w:tblBorders>
        <w:top w:val="single" w:sz="24" w:space="0" w:color="00AAAA" w:themeColor="accent2"/>
        <w:left w:val="single" w:sz="4" w:space="0" w:color="005F74" w:themeColor="accent1"/>
        <w:bottom w:val="single" w:sz="4" w:space="0" w:color="005F74" w:themeColor="accent1"/>
        <w:right w:val="single" w:sz="4" w:space="0" w:color="005F74" w:themeColor="accent1"/>
        <w:insideH w:val="single" w:sz="4" w:space="0" w:color="FFFFFF" w:themeColor="background1"/>
        <w:insideV w:val="single" w:sz="4" w:space="0" w:color="FFFFFF" w:themeColor="background1"/>
      </w:tblBorders>
    </w:tblPr>
    <w:tcPr>
      <w:shd w:val="clear" w:color="auto" w:fill="D8F7FF" w:themeFill="accent1" w:themeFillTint="19"/>
    </w:tcPr>
    <w:tblStylePr w:type="firstRow">
      <w:rPr>
        <w:b/>
        <w:bCs/>
      </w:rPr>
      <w:tblPr/>
      <w:tcPr>
        <w:tcBorders>
          <w:top w:val="nil"/>
          <w:left w:val="nil"/>
          <w:bottom w:val="single" w:sz="24" w:space="0" w:color="00AA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845" w:themeFill="accent1" w:themeFillShade="99"/>
      </w:tcPr>
    </w:tblStylePr>
    <w:tblStylePr w:type="firstCol">
      <w:rPr>
        <w:color w:val="FFFFFF" w:themeColor="background1"/>
      </w:rPr>
      <w:tblPr/>
      <w:tcPr>
        <w:tcBorders>
          <w:top w:val="nil"/>
          <w:left w:val="nil"/>
          <w:bottom w:val="nil"/>
          <w:right w:val="nil"/>
          <w:insideH w:val="single" w:sz="4" w:space="0" w:color="003845" w:themeColor="accent1" w:themeShade="99"/>
          <w:insideV w:val="nil"/>
        </w:tcBorders>
        <w:shd w:val="clear" w:color="auto" w:fill="0038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845" w:themeFill="accent1" w:themeFillShade="99"/>
      </w:tcPr>
    </w:tblStylePr>
    <w:tblStylePr w:type="band1Vert">
      <w:tblPr/>
      <w:tcPr>
        <w:shd w:val="clear" w:color="auto" w:fill="61E1FF" w:themeFill="accent1" w:themeFillTint="66"/>
      </w:tcPr>
    </w:tblStylePr>
    <w:tblStylePr w:type="band1Horz">
      <w:tblPr/>
      <w:tcPr>
        <w:shd w:val="clear" w:color="auto" w:fill="3ADAFF" w:themeFill="accent1" w:themeFillTint="7F"/>
      </w:tcPr>
    </w:tblStylePr>
    <w:tblStylePr w:type="neCell">
      <w:rPr>
        <w:color w:val="140C19" w:themeColor="text1"/>
      </w:rPr>
    </w:tblStylePr>
    <w:tblStylePr w:type="nwCell">
      <w:rPr>
        <w:color w:val="140C19" w:themeColor="text1"/>
      </w:rPr>
    </w:tblStylePr>
  </w:style>
  <w:style w:type="table" w:styleId="LightList-Accent4">
    <w:name w:val="Light List Accent 4"/>
    <w:basedOn w:val="TableNormal"/>
    <w:uiPriority w:val="61"/>
    <w:rsid w:val="000957D0"/>
    <w:pPr>
      <w:spacing w:after="0" w:line="240" w:lineRule="auto"/>
    </w:pPr>
    <w:tblPr>
      <w:tblStyleRowBandSize w:val="1"/>
      <w:tblStyleColBandSize w:val="1"/>
      <w:tblBorders>
        <w:top w:val="single" w:sz="8" w:space="0" w:color="EE7D11" w:themeColor="accent4"/>
        <w:left w:val="single" w:sz="8" w:space="0" w:color="EE7D11" w:themeColor="accent4"/>
        <w:bottom w:val="single" w:sz="8" w:space="0" w:color="EE7D11" w:themeColor="accent4"/>
        <w:right w:val="single" w:sz="8" w:space="0" w:color="EE7D11" w:themeColor="accent4"/>
      </w:tblBorders>
    </w:tblPr>
    <w:tblStylePr w:type="firstRow">
      <w:pPr>
        <w:spacing w:before="0" w:after="0" w:line="240" w:lineRule="auto"/>
      </w:pPr>
      <w:rPr>
        <w:b/>
        <w:bCs/>
        <w:color w:val="FFFFFF" w:themeColor="background1"/>
      </w:rPr>
      <w:tblPr/>
      <w:tcPr>
        <w:shd w:val="clear" w:color="auto" w:fill="EE7D11" w:themeFill="accent4"/>
      </w:tcPr>
    </w:tblStylePr>
    <w:tblStylePr w:type="lastRow">
      <w:pPr>
        <w:spacing w:before="0" w:after="0" w:line="240" w:lineRule="auto"/>
      </w:pPr>
      <w:rPr>
        <w:b/>
        <w:bCs/>
      </w:rPr>
      <w:tblPr/>
      <w:tcPr>
        <w:tcBorders>
          <w:top w:val="double" w:sz="6" w:space="0" w:color="EE7D11" w:themeColor="accent4"/>
          <w:left w:val="single" w:sz="8" w:space="0" w:color="EE7D11" w:themeColor="accent4"/>
          <w:bottom w:val="single" w:sz="8" w:space="0" w:color="EE7D11" w:themeColor="accent4"/>
          <w:right w:val="single" w:sz="8" w:space="0" w:color="EE7D11" w:themeColor="accent4"/>
        </w:tcBorders>
      </w:tcPr>
    </w:tblStylePr>
    <w:tblStylePr w:type="firstCol">
      <w:rPr>
        <w:b/>
        <w:bCs/>
      </w:rPr>
    </w:tblStylePr>
    <w:tblStylePr w:type="lastCol">
      <w:rPr>
        <w:b/>
        <w:bCs/>
      </w:rPr>
    </w:tblStylePr>
    <w:tblStylePr w:type="band1Vert">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tblStylePr w:type="band1Horz">
      <w:tblPr/>
      <w:tcPr>
        <w:tcBorders>
          <w:top w:val="single" w:sz="8" w:space="0" w:color="EE7D11" w:themeColor="accent4"/>
          <w:left w:val="single" w:sz="8" w:space="0" w:color="EE7D11" w:themeColor="accent4"/>
          <w:bottom w:val="single" w:sz="8" w:space="0" w:color="EE7D11" w:themeColor="accent4"/>
          <w:right w:val="single" w:sz="8" w:space="0" w:color="EE7D11" w:themeColor="accent4"/>
        </w:tcBorders>
      </w:tcPr>
    </w:tblStylePr>
  </w:style>
  <w:style w:type="table" w:customStyle="1" w:styleId="AIPT">
    <w:name w:val="AIPT"/>
    <w:basedOn w:val="TableNormal"/>
    <w:uiPriority w:val="99"/>
    <w:rsid w:val="00342D62"/>
    <w:pPr>
      <w:spacing w:after="0" w:line="240" w:lineRule="auto"/>
    </w:pPr>
    <w:rPr>
      <w:rFonts w:ascii="Calibri" w:hAnsi="Calibri"/>
    </w:rPr>
    <w:tblPr>
      <w:tblBorders>
        <w:insideH w:val="single" w:sz="4" w:space="0" w:color="1A1A1A" w:themeColor="background2" w:themeShade="1A"/>
      </w:tblBorders>
    </w:tblPr>
  </w:style>
  <w:style w:type="paragraph" w:customStyle="1" w:styleId="NormalActivity">
    <w:name w:val="Normal Activity"/>
    <w:basedOn w:val="Normal"/>
    <w:qFormat/>
    <w:rsid w:val="00F24E26"/>
    <w:rPr>
      <w:color w:val="FFFFFF" w:themeColor="background1"/>
    </w:rPr>
  </w:style>
  <w:style w:type="paragraph" w:customStyle="1" w:styleId="TableHangingIndentWhite">
    <w:name w:val="Table Hanging Indent White"/>
    <w:basedOn w:val="HangingIndent"/>
    <w:qFormat/>
    <w:rsid w:val="00F24E26"/>
    <w:rPr>
      <w:color w:val="FFFFFF" w:themeColor="background1"/>
    </w:rPr>
  </w:style>
  <w:style w:type="paragraph" w:customStyle="1" w:styleId="HangingIndent3">
    <w:name w:val="Hanging Indent 3"/>
    <w:basedOn w:val="HangingIndent2"/>
    <w:qFormat/>
    <w:rsid w:val="00660C42"/>
    <w:pPr>
      <w:ind w:left="1361"/>
    </w:pPr>
  </w:style>
  <w:style w:type="character" w:customStyle="1" w:styleId="ListParagraphChar">
    <w:name w:val="List Paragraph Char"/>
    <w:basedOn w:val="DefaultParagraphFont"/>
    <w:link w:val="ListParagraph"/>
    <w:uiPriority w:val="34"/>
    <w:rsid w:val="00F21B84"/>
    <w:rPr>
      <w:rFonts w:ascii="Calibri" w:eastAsia="Calibri" w:hAnsi="Calibri" w:cs="Times New Roman"/>
      <w:color w:val="140C19" w:themeColor="text1"/>
      <w:lang w:val="en-US"/>
    </w:rPr>
  </w:style>
  <w:style w:type="paragraph" w:customStyle="1" w:styleId="Tableheadings">
    <w:name w:val="Table headings"/>
    <w:basedOn w:val="HangingIndent"/>
    <w:qFormat/>
    <w:rsid w:val="00F454BF"/>
    <w:pPr>
      <w:spacing w:line="360" w:lineRule="auto"/>
      <w:jc w:val="center"/>
    </w:pPr>
    <w:rPr>
      <w:b/>
      <w:color w:val="FFFFFF" w:themeColor="background1"/>
      <w:sz w:val="24"/>
    </w:rPr>
  </w:style>
  <w:style w:type="paragraph" w:customStyle="1" w:styleId="MyeCampusCaption">
    <w:name w:val="My eCampus Caption"/>
    <w:basedOn w:val="Normal"/>
    <w:qFormat/>
    <w:rsid w:val="006B324A"/>
    <w:pPr>
      <w:spacing w:before="0" w:after="0" w:line="240" w:lineRule="auto"/>
    </w:pPr>
    <w:rPr>
      <w:b/>
    </w:rPr>
  </w:style>
  <w:style w:type="paragraph" w:customStyle="1" w:styleId="TableTextMyeCampus">
    <w:name w:val="Table Text MyeCampus"/>
    <w:basedOn w:val="Tableheadings"/>
    <w:qFormat/>
    <w:rsid w:val="00784513"/>
    <w:pPr>
      <w:spacing w:before="60" w:line="240" w:lineRule="auto"/>
      <w:jc w:val="left"/>
    </w:pPr>
    <w:rPr>
      <w:b w:val="0"/>
      <w:color w:val="201329" w:themeColor="text1" w:themeTint="F2"/>
      <w:sz w:val="20"/>
      <w:szCs w:val="20"/>
    </w:rPr>
  </w:style>
  <w:style w:type="paragraph" w:customStyle="1" w:styleId="TableTextHeadingMyeCampus">
    <w:name w:val="Table Text Heading MyeCampus"/>
    <w:basedOn w:val="TableTextMyeCampus"/>
    <w:qFormat/>
    <w:rsid w:val="00784513"/>
    <w:pPr>
      <w:spacing w:before="80" w:after="80"/>
    </w:pPr>
    <w:rPr>
      <w:b/>
      <w:color w:val="FFFFFF" w:themeColor="background1" w:themeTint="F2"/>
    </w:rPr>
  </w:style>
  <w:style w:type="paragraph" w:customStyle="1" w:styleId="iconheading">
    <w:name w:val="icon heading"/>
    <w:basedOn w:val="Normal"/>
    <w:qFormat/>
    <w:rsid w:val="003E0173"/>
    <w:pPr>
      <w:spacing w:before="240"/>
      <w:ind w:left="992"/>
    </w:pPr>
    <w:rPr>
      <w:b/>
      <w:color w:val="EE7D11" w:themeColor="accent4"/>
      <w:sz w:val="24"/>
    </w:rPr>
  </w:style>
  <w:style w:type="character" w:customStyle="1" w:styleId="Heading4Char">
    <w:name w:val="Heading 4 Char"/>
    <w:basedOn w:val="DefaultParagraphFont"/>
    <w:link w:val="Heading4"/>
    <w:uiPriority w:val="9"/>
    <w:rsid w:val="00596A3C"/>
    <w:rPr>
      <w:rFonts w:ascii="Calibri" w:eastAsiaTheme="majorEastAsia" w:hAnsi="Calibri" w:cstheme="majorBidi"/>
      <w:b/>
      <w:bCs/>
      <w:i/>
      <w:iCs/>
      <w:color w:val="1D1D1D"/>
      <w:sz w:val="24"/>
    </w:rPr>
  </w:style>
  <w:style w:type="character" w:customStyle="1" w:styleId="Heading5Char">
    <w:name w:val="Heading 5 Char"/>
    <w:basedOn w:val="DefaultParagraphFont"/>
    <w:link w:val="Heading5"/>
    <w:uiPriority w:val="9"/>
    <w:rsid w:val="005944A1"/>
    <w:rPr>
      <w:rFonts w:asciiTheme="majorHAnsi" w:eastAsiaTheme="majorEastAsia" w:hAnsiTheme="majorHAnsi" w:cstheme="majorBidi"/>
      <w:color w:val="002F39" w:themeColor="accent1" w:themeShade="7F"/>
    </w:rPr>
  </w:style>
  <w:style w:type="table" w:customStyle="1" w:styleId="TableGrid1">
    <w:name w:val="Table Grid1"/>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9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description">
    <w:name w:val="Section description"/>
    <w:basedOn w:val="Normal"/>
    <w:qFormat/>
    <w:rsid w:val="00086BA4"/>
    <w:pPr>
      <w:spacing w:before="60"/>
    </w:pPr>
    <w:rPr>
      <w:i/>
      <w:color w:val="005F74" w:themeColor="accent1"/>
      <w:lang w:val="en-US"/>
    </w:rPr>
  </w:style>
  <w:style w:type="paragraph" w:styleId="NormalWeb">
    <w:name w:val="Normal (Web)"/>
    <w:basedOn w:val="Normal"/>
    <w:uiPriority w:val="99"/>
    <w:semiHidden/>
    <w:unhideWhenUsed/>
    <w:rsid w:val="00594412"/>
    <w:pPr>
      <w:tabs>
        <w:tab w:val="clear" w:pos="454"/>
      </w:tabs>
      <w:spacing w:before="100" w:beforeAutospacing="1" w:after="100" w:afterAutospacing="1" w:line="240" w:lineRule="auto"/>
    </w:pPr>
    <w:rPr>
      <w:rFonts w:ascii="Times New Roman" w:eastAsiaTheme="minorEastAsia" w:hAnsi="Times New Roman"/>
      <w:color w:val="auto"/>
      <w:sz w:val="24"/>
      <w:szCs w:val="24"/>
      <w:lang w:eastAsia="en-AU"/>
    </w:rPr>
  </w:style>
  <w:style w:type="paragraph" w:styleId="CommentSubject">
    <w:name w:val="annotation subject"/>
    <w:basedOn w:val="CommentText"/>
    <w:next w:val="CommentText"/>
    <w:link w:val="CommentSubjectChar"/>
    <w:uiPriority w:val="99"/>
    <w:semiHidden/>
    <w:unhideWhenUsed/>
    <w:rsid w:val="007B58DE"/>
    <w:pPr>
      <w:tabs>
        <w:tab w:val="left" w:pos="454"/>
      </w:tabs>
      <w:spacing w:before="80" w:after="80"/>
    </w:pPr>
    <w:rPr>
      <w:b/>
      <w:bCs/>
    </w:rPr>
  </w:style>
  <w:style w:type="character" w:customStyle="1" w:styleId="CommentSubjectChar">
    <w:name w:val="Comment Subject Char"/>
    <w:basedOn w:val="CommentTextChar"/>
    <w:link w:val="CommentSubject"/>
    <w:uiPriority w:val="99"/>
    <w:semiHidden/>
    <w:rsid w:val="007B58DE"/>
    <w:rPr>
      <w:rFonts w:ascii="Calibri" w:eastAsia="Calibri" w:hAnsi="Calibri" w:cs="Times New Roman"/>
      <w:b/>
      <w:bCs/>
      <w:color w:val="140C19" w:themeColor="text1"/>
      <w:sz w:val="20"/>
      <w:szCs w:val="20"/>
    </w:rPr>
  </w:style>
  <w:style w:type="paragraph" w:styleId="DocumentMap">
    <w:name w:val="Document Map"/>
    <w:basedOn w:val="Normal"/>
    <w:link w:val="DocumentMapChar"/>
    <w:uiPriority w:val="99"/>
    <w:semiHidden/>
    <w:unhideWhenUsed/>
    <w:rsid w:val="00907225"/>
    <w:pPr>
      <w:spacing w:before="0"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07225"/>
    <w:rPr>
      <w:rFonts w:ascii="Times New Roman" w:eastAsia="Calibri" w:hAnsi="Times New Roman" w:cs="Times New Roman"/>
      <w:color w:val="140C19" w:themeColor="text1"/>
      <w:sz w:val="24"/>
      <w:szCs w:val="24"/>
    </w:rPr>
  </w:style>
  <w:style w:type="character" w:styleId="PlaceholderText">
    <w:name w:val="Placeholder Text"/>
    <w:basedOn w:val="DefaultParagraphFont"/>
    <w:uiPriority w:val="99"/>
    <w:semiHidden/>
    <w:rsid w:val="007237B5"/>
    <w:rPr>
      <w:color w:val="808080"/>
    </w:rPr>
  </w:style>
  <w:style w:type="paragraph" w:customStyle="1" w:styleId="questionindent">
    <w:name w:val="question indent"/>
    <w:basedOn w:val="HangingIndent"/>
    <w:qFormat/>
    <w:rsid w:val="00521826"/>
    <w:rPr>
      <w:rFonts w:asciiTheme="minorHAnsi" w:eastAsia="Times New Roman" w:hAnsiTheme="minorHAnsi"/>
      <w:color w:val="auto"/>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255">
      <w:bodyDiv w:val="1"/>
      <w:marLeft w:val="0"/>
      <w:marRight w:val="0"/>
      <w:marTop w:val="0"/>
      <w:marBottom w:val="0"/>
      <w:divBdr>
        <w:top w:val="none" w:sz="0" w:space="0" w:color="auto"/>
        <w:left w:val="none" w:sz="0" w:space="0" w:color="auto"/>
        <w:bottom w:val="none" w:sz="0" w:space="0" w:color="auto"/>
        <w:right w:val="none" w:sz="0" w:space="0" w:color="auto"/>
      </w:divBdr>
      <w:divsChild>
        <w:div w:id="759832535">
          <w:marLeft w:val="547"/>
          <w:marRight w:val="0"/>
          <w:marTop w:val="120"/>
          <w:marBottom w:val="0"/>
          <w:divBdr>
            <w:top w:val="none" w:sz="0" w:space="0" w:color="auto"/>
            <w:left w:val="none" w:sz="0" w:space="0" w:color="auto"/>
            <w:bottom w:val="none" w:sz="0" w:space="0" w:color="auto"/>
            <w:right w:val="none" w:sz="0" w:space="0" w:color="auto"/>
          </w:divBdr>
        </w:div>
      </w:divsChild>
    </w:div>
    <w:div w:id="112141665">
      <w:bodyDiv w:val="1"/>
      <w:marLeft w:val="0"/>
      <w:marRight w:val="0"/>
      <w:marTop w:val="0"/>
      <w:marBottom w:val="0"/>
      <w:divBdr>
        <w:top w:val="none" w:sz="0" w:space="0" w:color="auto"/>
        <w:left w:val="none" w:sz="0" w:space="0" w:color="auto"/>
        <w:bottom w:val="none" w:sz="0" w:space="0" w:color="auto"/>
        <w:right w:val="none" w:sz="0" w:space="0" w:color="auto"/>
      </w:divBdr>
      <w:divsChild>
        <w:div w:id="1706632688">
          <w:marLeft w:val="547"/>
          <w:marRight w:val="0"/>
          <w:marTop w:val="0"/>
          <w:marBottom w:val="0"/>
          <w:divBdr>
            <w:top w:val="none" w:sz="0" w:space="0" w:color="auto"/>
            <w:left w:val="none" w:sz="0" w:space="0" w:color="auto"/>
            <w:bottom w:val="none" w:sz="0" w:space="0" w:color="auto"/>
            <w:right w:val="none" w:sz="0" w:space="0" w:color="auto"/>
          </w:divBdr>
        </w:div>
      </w:divsChild>
    </w:div>
    <w:div w:id="440875844">
      <w:bodyDiv w:val="1"/>
      <w:marLeft w:val="0"/>
      <w:marRight w:val="0"/>
      <w:marTop w:val="0"/>
      <w:marBottom w:val="0"/>
      <w:divBdr>
        <w:top w:val="none" w:sz="0" w:space="0" w:color="auto"/>
        <w:left w:val="none" w:sz="0" w:space="0" w:color="auto"/>
        <w:bottom w:val="none" w:sz="0" w:space="0" w:color="auto"/>
        <w:right w:val="none" w:sz="0" w:space="0" w:color="auto"/>
      </w:divBdr>
    </w:div>
    <w:div w:id="635991534">
      <w:bodyDiv w:val="1"/>
      <w:marLeft w:val="0"/>
      <w:marRight w:val="0"/>
      <w:marTop w:val="0"/>
      <w:marBottom w:val="0"/>
      <w:divBdr>
        <w:top w:val="none" w:sz="0" w:space="0" w:color="auto"/>
        <w:left w:val="none" w:sz="0" w:space="0" w:color="auto"/>
        <w:bottom w:val="none" w:sz="0" w:space="0" w:color="auto"/>
        <w:right w:val="none" w:sz="0" w:space="0" w:color="auto"/>
      </w:divBdr>
      <w:divsChild>
        <w:div w:id="89662197">
          <w:marLeft w:val="547"/>
          <w:marRight w:val="0"/>
          <w:marTop w:val="0"/>
          <w:marBottom w:val="0"/>
          <w:divBdr>
            <w:top w:val="none" w:sz="0" w:space="0" w:color="auto"/>
            <w:left w:val="none" w:sz="0" w:space="0" w:color="auto"/>
            <w:bottom w:val="none" w:sz="0" w:space="0" w:color="auto"/>
            <w:right w:val="none" w:sz="0" w:space="0" w:color="auto"/>
          </w:divBdr>
        </w:div>
        <w:div w:id="251428691">
          <w:marLeft w:val="1166"/>
          <w:marRight w:val="0"/>
          <w:marTop w:val="0"/>
          <w:marBottom w:val="0"/>
          <w:divBdr>
            <w:top w:val="none" w:sz="0" w:space="0" w:color="auto"/>
            <w:left w:val="none" w:sz="0" w:space="0" w:color="auto"/>
            <w:bottom w:val="none" w:sz="0" w:space="0" w:color="auto"/>
            <w:right w:val="none" w:sz="0" w:space="0" w:color="auto"/>
          </w:divBdr>
        </w:div>
        <w:div w:id="441150637">
          <w:marLeft w:val="1166"/>
          <w:marRight w:val="0"/>
          <w:marTop w:val="0"/>
          <w:marBottom w:val="0"/>
          <w:divBdr>
            <w:top w:val="none" w:sz="0" w:space="0" w:color="auto"/>
            <w:left w:val="none" w:sz="0" w:space="0" w:color="auto"/>
            <w:bottom w:val="none" w:sz="0" w:space="0" w:color="auto"/>
            <w:right w:val="none" w:sz="0" w:space="0" w:color="auto"/>
          </w:divBdr>
        </w:div>
        <w:div w:id="443161551">
          <w:marLeft w:val="547"/>
          <w:marRight w:val="0"/>
          <w:marTop w:val="0"/>
          <w:marBottom w:val="0"/>
          <w:divBdr>
            <w:top w:val="none" w:sz="0" w:space="0" w:color="auto"/>
            <w:left w:val="none" w:sz="0" w:space="0" w:color="auto"/>
            <w:bottom w:val="none" w:sz="0" w:space="0" w:color="auto"/>
            <w:right w:val="none" w:sz="0" w:space="0" w:color="auto"/>
          </w:divBdr>
        </w:div>
        <w:div w:id="475101683">
          <w:marLeft w:val="1166"/>
          <w:marRight w:val="0"/>
          <w:marTop w:val="0"/>
          <w:marBottom w:val="0"/>
          <w:divBdr>
            <w:top w:val="none" w:sz="0" w:space="0" w:color="auto"/>
            <w:left w:val="none" w:sz="0" w:space="0" w:color="auto"/>
            <w:bottom w:val="none" w:sz="0" w:space="0" w:color="auto"/>
            <w:right w:val="none" w:sz="0" w:space="0" w:color="auto"/>
          </w:divBdr>
        </w:div>
        <w:div w:id="497615386">
          <w:marLeft w:val="547"/>
          <w:marRight w:val="0"/>
          <w:marTop w:val="0"/>
          <w:marBottom w:val="0"/>
          <w:divBdr>
            <w:top w:val="none" w:sz="0" w:space="0" w:color="auto"/>
            <w:left w:val="none" w:sz="0" w:space="0" w:color="auto"/>
            <w:bottom w:val="none" w:sz="0" w:space="0" w:color="auto"/>
            <w:right w:val="none" w:sz="0" w:space="0" w:color="auto"/>
          </w:divBdr>
        </w:div>
        <w:div w:id="531767367">
          <w:marLeft w:val="1166"/>
          <w:marRight w:val="0"/>
          <w:marTop w:val="0"/>
          <w:marBottom w:val="0"/>
          <w:divBdr>
            <w:top w:val="none" w:sz="0" w:space="0" w:color="auto"/>
            <w:left w:val="none" w:sz="0" w:space="0" w:color="auto"/>
            <w:bottom w:val="none" w:sz="0" w:space="0" w:color="auto"/>
            <w:right w:val="none" w:sz="0" w:space="0" w:color="auto"/>
          </w:divBdr>
        </w:div>
        <w:div w:id="665089654">
          <w:marLeft w:val="1166"/>
          <w:marRight w:val="0"/>
          <w:marTop w:val="0"/>
          <w:marBottom w:val="0"/>
          <w:divBdr>
            <w:top w:val="none" w:sz="0" w:space="0" w:color="auto"/>
            <w:left w:val="none" w:sz="0" w:space="0" w:color="auto"/>
            <w:bottom w:val="none" w:sz="0" w:space="0" w:color="auto"/>
            <w:right w:val="none" w:sz="0" w:space="0" w:color="auto"/>
          </w:divBdr>
        </w:div>
        <w:div w:id="885486053">
          <w:marLeft w:val="1166"/>
          <w:marRight w:val="0"/>
          <w:marTop w:val="0"/>
          <w:marBottom w:val="0"/>
          <w:divBdr>
            <w:top w:val="none" w:sz="0" w:space="0" w:color="auto"/>
            <w:left w:val="none" w:sz="0" w:space="0" w:color="auto"/>
            <w:bottom w:val="none" w:sz="0" w:space="0" w:color="auto"/>
            <w:right w:val="none" w:sz="0" w:space="0" w:color="auto"/>
          </w:divBdr>
        </w:div>
        <w:div w:id="1044788726">
          <w:marLeft w:val="1166"/>
          <w:marRight w:val="0"/>
          <w:marTop w:val="0"/>
          <w:marBottom w:val="0"/>
          <w:divBdr>
            <w:top w:val="none" w:sz="0" w:space="0" w:color="auto"/>
            <w:left w:val="none" w:sz="0" w:space="0" w:color="auto"/>
            <w:bottom w:val="none" w:sz="0" w:space="0" w:color="auto"/>
            <w:right w:val="none" w:sz="0" w:space="0" w:color="auto"/>
          </w:divBdr>
        </w:div>
        <w:div w:id="1151486699">
          <w:marLeft w:val="1166"/>
          <w:marRight w:val="0"/>
          <w:marTop w:val="0"/>
          <w:marBottom w:val="0"/>
          <w:divBdr>
            <w:top w:val="none" w:sz="0" w:space="0" w:color="auto"/>
            <w:left w:val="none" w:sz="0" w:space="0" w:color="auto"/>
            <w:bottom w:val="none" w:sz="0" w:space="0" w:color="auto"/>
            <w:right w:val="none" w:sz="0" w:space="0" w:color="auto"/>
          </w:divBdr>
        </w:div>
        <w:div w:id="1194342056">
          <w:marLeft w:val="1166"/>
          <w:marRight w:val="0"/>
          <w:marTop w:val="0"/>
          <w:marBottom w:val="0"/>
          <w:divBdr>
            <w:top w:val="none" w:sz="0" w:space="0" w:color="auto"/>
            <w:left w:val="none" w:sz="0" w:space="0" w:color="auto"/>
            <w:bottom w:val="none" w:sz="0" w:space="0" w:color="auto"/>
            <w:right w:val="none" w:sz="0" w:space="0" w:color="auto"/>
          </w:divBdr>
        </w:div>
        <w:div w:id="1239367671">
          <w:marLeft w:val="1166"/>
          <w:marRight w:val="0"/>
          <w:marTop w:val="0"/>
          <w:marBottom w:val="0"/>
          <w:divBdr>
            <w:top w:val="none" w:sz="0" w:space="0" w:color="auto"/>
            <w:left w:val="none" w:sz="0" w:space="0" w:color="auto"/>
            <w:bottom w:val="none" w:sz="0" w:space="0" w:color="auto"/>
            <w:right w:val="none" w:sz="0" w:space="0" w:color="auto"/>
          </w:divBdr>
        </w:div>
        <w:div w:id="1256668394">
          <w:marLeft w:val="1166"/>
          <w:marRight w:val="0"/>
          <w:marTop w:val="0"/>
          <w:marBottom w:val="0"/>
          <w:divBdr>
            <w:top w:val="none" w:sz="0" w:space="0" w:color="auto"/>
            <w:left w:val="none" w:sz="0" w:space="0" w:color="auto"/>
            <w:bottom w:val="none" w:sz="0" w:space="0" w:color="auto"/>
            <w:right w:val="none" w:sz="0" w:space="0" w:color="auto"/>
          </w:divBdr>
        </w:div>
        <w:div w:id="1399939990">
          <w:marLeft w:val="1166"/>
          <w:marRight w:val="0"/>
          <w:marTop w:val="0"/>
          <w:marBottom w:val="0"/>
          <w:divBdr>
            <w:top w:val="none" w:sz="0" w:space="0" w:color="auto"/>
            <w:left w:val="none" w:sz="0" w:space="0" w:color="auto"/>
            <w:bottom w:val="none" w:sz="0" w:space="0" w:color="auto"/>
            <w:right w:val="none" w:sz="0" w:space="0" w:color="auto"/>
          </w:divBdr>
        </w:div>
        <w:div w:id="1406030379">
          <w:marLeft w:val="547"/>
          <w:marRight w:val="0"/>
          <w:marTop w:val="0"/>
          <w:marBottom w:val="0"/>
          <w:divBdr>
            <w:top w:val="none" w:sz="0" w:space="0" w:color="auto"/>
            <w:left w:val="none" w:sz="0" w:space="0" w:color="auto"/>
            <w:bottom w:val="none" w:sz="0" w:space="0" w:color="auto"/>
            <w:right w:val="none" w:sz="0" w:space="0" w:color="auto"/>
          </w:divBdr>
        </w:div>
        <w:div w:id="1523321884">
          <w:marLeft w:val="1166"/>
          <w:marRight w:val="0"/>
          <w:marTop w:val="0"/>
          <w:marBottom w:val="0"/>
          <w:divBdr>
            <w:top w:val="none" w:sz="0" w:space="0" w:color="auto"/>
            <w:left w:val="none" w:sz="0" w:space="0" w:color="auto"/>
            <w:bottom w:val="none" w:sz="0" w:space="0" w:color="auto"/>
            <w:right w:val="none" w:sz="0" w:space="0" w:color="auto"/>
          </w:divBdr>
        </w:div>
        <w:div w:id="1525441011">
          <w:marLeft w:val="1166"/>
          <w:marRight w:val="0"/>
          <w:marTop w:val="0"/>
          <w:marBottom w:val="0"/>
          <w:divBdr>
            <w:top w:val="none" w:sz="0" w:space="0" w:color="auto"/>
            <w:left w:val="none" w:sz="0" w:space="0" w:color="auto"/>
            <w:bottom w:val="none" w:sz="0" w:space="0" w:color="auto"/>
            <w:right w:val="none" w:sz="0" w:space="0" w:color="auto"/>
          </w:divBdr>
        </w:div>
        <w:div w:id="1754013767">
          <w:marLeft w:val="1166"/>
          <w:marRight w:val="0"/>
          <w:marTop w:val="0"/>
          <w:marBottom w:val="0"/>
          <w:divBdr>
            <w:top w:val="none" w:sz="0" w:space="0" w:color="auto"/>
            <w:left w:val="none" w:sz="0" w:space="0" w:color="auto"/>
            <w:bottom w:val="none" w:sz="0" w:space="0" w:color="auto"/>
            <w:right w:val="none" w:sz="0" w:space="0" w:color="auto"/>
          </w:divBdr>
        </w:div>
        <w:div w:id="1982344361">
          <w:marLeft w:val="1166"/>
          <w:marRight w:val="0"/>
          <w:marTop w:val="0"/>
          <w:marBottom w:val="0"/>
          <w:divBdr>
            <w:top w:val="none" w:sz="0" w:space="0" w:color="auto"/>
            <w:left w:val="none" w:sz="0" w:space="0" w:color="auto"/>
            <w:bottom w:val="none" w:sz="0" w:space="0" w:color="auto"/>
            <w:right w:val="none" w:sz="0" w:space="0" w:color="auto"/>
          </w:divBdr>
        </w:div>
        <w:div w:id="2016494332">
          <w:marLeft w:val="1166"/>
          <w:marRight w:val="0"/>
          <w:marTop w:val="0"/>
          <w:marBottom w:val="0"/>
          <w:divBdr>
            <w:top w:val="none" w:sz="0" w:space="0" w:color="auto"/>
            <w:left w:val="none" w:sz="0" w:space="0" w:color="auto"/>
            <w:bottom w:val="none" w:sz="0" w:space="0" w:color="auto"/>
            <w:right w:val="none" w:sz="0" w:space="0" w:color="auto"/>
          </w:divBdr>
        </w:div>
        <w:div w:id="2051609102">
          <w:marLeft w:val="1166"/>
          <w:marRight w:val="0"/>
          <w:marTop w:val="0"/>
          <w:marBottom w:val="0"/>
          <w:divBdr>
            <w:top w:val="none" w:sz="0" w:space="0" w:color="auto"/>
            <w:left w:val="none" w:sz="0" w:space="0" w:color="auto"/>
            <w:bottom w:val="none" w:sz="0" w:space="0" w:color="auto"/>
            <w:right w:val="none" w:sz="0" w:space="0" w:color="auto"/>
          </w:divBdr>
        </w:div>
        <w:div w:id="2068262103">
          <w:marLeft w:val="1166"/>
          <w:marRight w:val="0"/>
          <w:marTop w:val="0"/>
          <w:marBottom w:val="0"/>
          <w:divBdr>
            <w:top w:val="none" w:sz="0" w:space="0" w:color="auto"/>
            <w:left w:val="none" w:sz="0" w:space="0" w:color="auto"/>
            <w:bottom w:val="none" w:sz="0" w:space="0" w:color="auto"/>
            <w:right w:val="none" w:sz="0" w:space="0" w:color="auto"/>
          </w:divBdr>
        </w:div>
      </w:divsChild>
    </w:div>
    <w:div w:id="790585956">
      <w:bodyDiv w:val="1"/>
      <w:marLeft w:val="0"/>
      <w:marRight w:val="0"/>
      <w:marTop w:val="0"/>
      <w:marBottom w:val="0"/>
      <w:divBdr>
        <w:top w:val="none" w:sz="0" w:space="0" w:color="auto"/>
        <w:left w:val="none" w:sz="0" w:space="0" w:color="auto"/>
        <w:bottom w:val="none" w:sz="0" w:space="0" w:color="auto"/>
        <w:right w:val="none" w:sz="0" w:space="0" w:color="auto"/>
      </w:divBdr>
      <w:divsChild>
        <w:div w:id="791024569">
          <w:marLeft w:val="547"/>
          <w:marRight w:val="0"/>
          <w:marTop w:val="0"/>
          <w:marBottom w:val="0"/>
          <w:divBdr>
            <w:top w:val="none" w:sz="0" w:space="0" w:color="auto"/>
            <w:left w:val="none" w:sz="0" w:space="0" w:color="auto"/>
            <w:bottom w:val="none" w:sz="0" w:space="0" w:color="auto"/>
            <w:right w:val="none" w:sz="0" w:space="0" w:color="auto"/>
          </w:divBdr>
        </w:div>
      </w:divsChild>
    </w:div>
    <w:div w:id="976761531">
      <w:bodyDiv w:val="1"/>
      <w:marLeft w:val="0"/>
      <w:marRight w:val="0"/>
      <w:marTop w:val="0"/>
      <w:marBottom w:val="0"/>
      <w:divBdr>
        <w:top w:val="none" w:sz="0" w:space="0" w:color="auto"/>
        <w:left w:val="none" w:sz="0" w:space="0" w:color="auto"/>
        <w:bottom w:val="none" w:sz="0" w:space="0" w:color="auto"/>
        <w:right w:val="none" w:sz="0" w:space="0" w:color="auto"/>
      </w:divBdr>
      <w:divsChild>
        <w:div w:id="1267270551">
          <w:marLeft w:val="547"/>
          <w:marRight w:val="0"/>
          <w:marTop w:val="0"/>
          <w:marBottom w:val="0"/>
          <w:divBdr>
            <w:top w:val="none" w:sz="0" w:space="0" w:color="auto"/>
            <w:left w:val="none" w:sz="0" w:space="0" w:color="auto"/>
            <w:bottom w:val="none" w:sz="0" w:space="0" w:color="auto"/>
            <w:right w:val="none" w:sz="0" w:space="0" w:color="auto"/>
          </w:divBdr>
        </w:div>
      </w:divsChild>
    </w:div>
    <w:div w:id="1010569820">
      <w:bodyDiv w:val="1"/>
      <w:marLeft w:val="0"/>
      <w:marRight w:val="0"/>
      <w:marTop w:val="0"/>
      <w:marBottom w:val="0"/>
      <w:divBdr>
        <w:top w:val="none" w:sz="0" w:space="0" w:color="auto"/>
        <w:left w:val="none" w:sz="0" w:space="0" w:color="auto"/>
        <w:bottom w:val="none" w:sz="0" w:space="0" w:color="auto"/>
        <w:right w:val="none" w:sz="0" w:space="0" w:color="auto"/>
      </w:divBdr>
      <w:divsChild>
        <w:div w:id="1636445759">
          <w:marLeft w:val="547"/>
          <w:marRight w:val="0"/>
          <w:marTop w:val="0"/>
          <w:marBottom w:val="0"/>
          <w:divBdr>
            <w:top w:val="none" w:sz="0" w:space="0" w:color="auto"/>
            <w:left w:val="none" w:sz="0" w:space="0" w:color="auto"/>
            <w:bottom w:val="none" w:sz="0" w:space="0" w:color="auto"/>
            <w:right w:val="none" w:sz="0" w:space="0" w:color="auto"/>
          </w:divBdr>
        </w:div>
      </w:divsChild>
    </w:div>
    <w:div w:id="1166282385">
      <w:bodyDiv w:val="1"/>
      <w:marLeft w:val="0"/>
      <w:marRight w:val="0"/>
      <w:marTop w:val="0"/>
      <w:marBottom w:val="0"/>
      <w:divBdr>
        <w:top w:val="none" w:sz="0" w:space="0" w:color="auto"/>
        <w:left w:val="none" w:sz="0" w:space="0" w:color="auto"/>
        <w:bottom w:val="none" w:sz="0" w:space="0" w:color="auto"/>
        <w:right w:val="none" w:sz="0" w:space="0" w:color="auto"/>
      </w:divBdr>
    </w:div>
    <w:div w:id="1701859232">
      <w:bodyDiv w:val="1"/>
      <w:marLeft w:val="0"/>
      <w:marRight w:val="0"/>
      <w:marTop w:val="0"/>
      <w:marBottom w:val="0"/>
      <w:divBdr>
        <w:top w:val="none" w:sz="0" w:space="0" w:color="auto"/>
        <w:left w:val="none" w:sz="0" w:space="0" w:color="auto"/>
        <w:bottom w:val="none" w:sz="0" w:space="0" w:color="auto"/>
        <w:right w:val="none" w:sz="0" w:space="0" w:color="auto"/>
      </w:divBdr>
      <w:divsChild>
        <w:div w:id="828402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yeCampus">
  <a:themeElements>
    <a:clrScheme name="MyeCampus">
      <a:dk1>
        <a:srgbClr val="140C19"/>
      </a:dk1>
      <a:lt1>
        <a:sysClr val="window" lastClr="FFFFFF"/>
      </a:lt1>
      <a:dk2>
        <a:srgbClr val="222222"/>
      </a:dk2>
      <a:lt2>
        <a:srgbClr val="FFFFFF"/>
      </a:lt2>
      <a:accent1>
        <a:srgbClr val="005F74"/>
      </a:accent1>
      <a:accent2>
        <a:srgbClr val="00AAAA"/>
      </a:accent2>
      <a:accent3>
        <a:srgbClr val="003855"/>
      </a:accent3>
      <a:accent4>
        <a:srgbClr val="EE7D11"/>
      </a:accent4>
      <a:accent5>
        <a:srgbClr val="70751A"/>
      </a:accent5>
      <a:accent6>
        <a:srgbClr val="395151"/>
      </a:accent6>
      <a:hlink>
        <a:srgbClr val="056056"/>
      </a:hlink>
      <a:folHlink>
        <a:srgbClr val="C54C01"/>
      </a:folHlink>
    </a:clrScheme>
    <a:fontScheme name="MyeCampu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65000" b="980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spDef>
      <a:spPr bwMode="auto">
        <a:solidFill>
          <a:srgbClr val="E6F4F4"/>
        </a:solidFill>
        <a:ln w="3175" cmpd="sng">
          <a:solidFill>
            <a:schemeClr val="tx1">
              <a:alpha val="16000"/>
            </a:schemeClr>
          </a:solidFill>
        </a:ln>
        <a:effectLst/>
      </a:spPr>
      <a:bodyPr rot="0" vert="horz" wrap="square" lIns="274320" tIns="274320" rIns="274320" bIns="274320" anchor="t" anchorCtr="0" upright="1">
        <a:noAutofit/>
      </a:bodyPr>
      <a:lstStyle/>
      <a:style>
        <a:lnRef idx="3">
          <a:schemeClr val="lt1"/>
        </a:lnRef>
        <a:fillRef idx="1">
          <a:schemeClr val="accent1"/>
        </a:fillRef>
        <a:effectRef idx="1">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3A14-C401-420B-BA21-5A830DF0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435</Words>
  <Characters>2480</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Caitlin Carruthers</dc:creator>
  <cp:lastModifiedBy>suryadennis80@gmail.com</cp:lastModifiedBy>
  <cp:revision>2</cp:revision>
  <cp:lastPrinted>2017-10-30T05:35:00Z</cp:lastPrinted>
  <dcterms:created xsi:type="dcterms:W3CDTF">2022-11-01T13:02:00Z</dcterms:created>
  <dcterms:modified xsi:type="dcterms:W3CDTF">2022-11-01T13:02:00Z</dcterms:modified>
</cp:coreProperties>
</file>