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1A32" w14:textId="030AFDBF" w:rsidR="00A7016A" w:rsidRDefault="00A7016A" w:rsidP="00712D82">
      <w:pPr>
        <w:pStyle w:val="Heading1"/>
        <w:spacing w:after="240"/>
      </w:pPr>
      <w:r w:rsidRPr="0048037A">
        <w:t>BSBCUS401 Coordinate implementation of customer service strategies</w:t>
      </w:r>
    </w:p>
    <w:tbl>
      <w:tblPr>
        <w:tblW w:w="87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94"/>
        <w:gridCol w:w="6431"/>
      </w:tblGrid>
      <w:tr w:rsidR="00D37E92" w:rsidRPr="008D5C41" w14:paraId="6AF536FD" w14:textId="77777777" w:rsidTr="000A5353">
        <w:trPr>
          <w:trHeight w:val="64"/>
        </w:trPr>
        <w:tc>
          <w:tcPr>
            <w:tcW w:w="2294"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327AAAE1" w14:textId="77777777" w:rsidR="00D37E92" w:rsidRPr="008D5C41" w:rsidRDefault="00D37E92" w:rsidP="00E924EB">
            <w:pPr>
              <w:spacing w:before="40" w:after="40" w:line="256" w:lineRule="auto"/>
              <w:rPr>
                <w:color w:val="FFFFFF" w:themeColor="background1"/>
                <w:szCs w:val="20"/>
              </w:rPr>
            </w:pPr>
            <w:bookmarkStart w:id="0" w:name="_Toc418604897"/>
            <w:bookmarkStart w:id="1" w:name="_Toc419802675"/>
            <w:permStart w:id="1544696623" w:edGrp="everyone" w:colFirst="1" w:colLast="1"/>
            <w:r w:rsidRPr="008D5C41">
              <w:rPr>
                <w:color w:val="FFFFFF" w:themeColor="background1"/>
                <w:szCs w:val="20"/>
              </w:rPr>
              <w:t>Name</w:t>
            </w:r>
          </w:p>
        </w:tc>
        <w:tc>
          <w:tcPr>
            <w:tcW w:w="6431"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26FA49FD" w14:textId="0FD604B9" w:rsidR="00D37E92" w:rsidRPr="008D5C41" w:rsidRDefault="00D37E92" w:rsidP="00E924EB">
            <w:pPr>
              <w:spacing w:before="40" w:after="40" w:line="256" w:lineRule="auto"/>
              <w:rPr>
                <w:color w:val="auto"/>
                <w:szCs w:val="20"/>
              </w:rPr>
            </w:pPr>
          </w:p>
        </w:tc>
      </w:tr>
      <w:tr w:rsidR="00D37E92" w:rsidRPr="008D5C41" w14:paraId="766A472A" w14:textId="77777777" w:rsidTr="000A5353">
        <w:trPr>
          <w:trHeight w:val="64"/>
        </w:trPr>
        <w:tc>
          <w:tcPr>
            <w:tcW w:w="2294"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5C4B7E12" w14:textId="77777777" w:rsidR="00D37E92" w:rsidRPr="008D5C41" w:rsidRDefault="00D37E92" w:rsidP="00E924EB">
            <w:pPr>
              <w:spacing w:before="40" w:after="40" w:line="256" w:lineRule="auto"/>
              <w:rPr>
                <w:color w:val="FFFFFF" w:themeColor="background1"/>
                <w:szCs w:val="20"/>
              </w:rPr>
            </w:pPr>
            <w:permStart w:id="1100502873" w:edGrp="everyone" w:colFirst="1" w:colLast="1"/>
            <w:permEnd w:id="1544696623"/>
            <w:r w:rsidRPr="008D5C41">
              <w:rPr>
                <w:color w:val="FFFFFF" w:themeColor="background1"/>
                <w:szCs w:val="20"/>
              </w:rPr>
              <w:t>Email address</w:t>
            </w:r>
          </w:p>
        </w:tc>
        <w:tc>
          <w:tcPr>
            <w:tcW w:w="6431"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5730639C" w14:textId="045F41BA" w:rsidR="00D37E92" w:rsidRPr="008D5C41" w:rsidRDefault="00D37E92" w:rsidP="00E924EB">
            <w:pPr>
              <w:spacing w:before="40" w:after="40" w:line="256" w:lineRule="auto"/>
              <w:rPr>
                <w:color w:val="auto"/>
                <w:szCs w:val="20"/>
              </w:rPr>
            </w:pPr>
          </w:p>
        </w:tc>
      </w:tr>
    </w:tbl>
    <w:bookmarkEnd w:id="0"/>
    <w:bookmarkEnd w:id="1"/>
    <w:permEnd w:id="1100502873"/>
    <w:p w14:paraId="6638FAE2" w14:textId="77777777" w:rsidR="00D37E92" w:rsidRDefault="00BC17DA" w:rsidP="00E924EB">
      <w:pPr>
        <w:pStyle w:val="Heading2"/>
        <w:spacing w:after="120"/>
      </w:pPr>
      <w:r w:rsidRPr="008D5C41">
        <w:t>Assessment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0A5353" w14:paraId="620224BB" w14:textId="77777777" w:rsidTr="006B2937">
        <w:tc>
          <w:tcPr>
            <w:tcW w:w="9003" w:type="dxa"/>
          </w:tcPr>
          <w:p w14:paraId="59F4FCB6" w14:textId="3F3D36D0" w:rsidR="000A5353" w:rsidRPr="00A00068" w:rsidRDefault="000A5353" w:rsidP="006B2937">
            <w:pPr>
              <w:rPr>
                <w:i/>
                <w:sz w:val="18"/>
              </w:rPr>
            </w:pPr>
            <w:r w:rsidRPr="00A00068">
              <w:rPr>
                <w:i/>
                <w:sz w:val="18"/>
              </w:rPr>
              <w:t xml:space="preserve">© </w:t>
            </w:r>
            <w:r w:rsidR="00473BE2" w:rsidRPr="00A00068">
              <w:rPr>
                <w:i/>
                <w:sz w:val="18"/>
              </w:rPr>
              <w:t>201</w:t>
            </w:r>
            <w:r w:rsidR="00473BE2">
              <w:rPr>
                <w:i/>
                <w:sz w:val="18"/>
              </w:rPr>
              <w:t>8</w:t>
            </w:r>
            <w:r w:rsidR="00473BE2" w:rsidRPr="00A00068">
              <w:rPr>
                <w:i/>
                <w:sz w:val="18"/>
              </w:rPr>
              <w:t xml:space="preserve"> </w:t>
            </w:r>
            <w:r w:rsidRPr="00A00068">
              <w:rPr>
                <w:i/>
                <w:sz w:val="18"/>
              </w:rPr>
              <w:t>Australian Institute of Personal Trainers Pty Ltd and its licensors (AIPT) Commonwealth of Australia Copyright Regulations 1969</w:t>
            </w:r>
          </w:p>
          <w:p w14:paraId="268FADE8" w14:textId="77777777" w:rsidR="000A5353" w:rsidRPr="00A00068" w:rsidRDefault="000A5353" w:rsidP="006B2937">
            <w:pPr>
              <w:rPr>
                <w:i/>
                <w:sz w:val="18"/>
              </w:rPr>
            </w:pPr>
            <w:r w:rsidRPr="00A00068">
              <w:rPr>
                <w:b/>
                <w:i/>
                <w:sz w:val="18"/>
              </w:rPr>
              <w:t>Warning</w:t>
            </w:r>
            <w:r>
              <w:rPr>
                <w:b/>
                <w:i/>
                <w:sz w:val="18"/>
              </w:rPr>
              <w:t xml:space="preserve"> - </w:t>
            </w:r>
            <w:r w:rsidRPr="00A00068">
              <w:rPr>
                <w:i/>
                <w:sz w:val="18"/>
              </w:rPr>
              <w:t>This material has been reproduced and communicated to you by or on behalf of AIPT, pursuant to Part VB of the Copyright Act 1968 (the Act).</w:t>
            </w:r>
          </w:p>
          <w:p w14:paraId="710F6450" w14:textId="77777777" w:rsidR="000A5353" w:rsidRPr="00A00068" w:rsidRDefault="000A5353" w:rsidP="006B2937">
            <w:pPr>
              <w:rPr>
                <w:i/>
                <w:sz w:val="18"/>
              </w:rPr>
            </w:pPr>
            <w:r w:rsidRPr="00A00068">
              <w:rPr>
                <w:i/>
                <w:sz w:val="18"/>
              </w:rPr>
              <w:t>The material in this communication may be subject to copyright under the Act. Any further reproduction or communication of this material by you may be the subject of copyright protection under the Act.</w:t>
            </w:r>
          </w:p>
          <w:p w14:paraId="76883264" w14:textId="77777777" w:rsidR="000A5353" w:rsidRPr="00A00068" w:rsidRDefault="000A5353" w:rsidP="006B2937">
            <w:pPr>
              <w:rPr>
                <w:i/>
                <w:sz w:val="18"/>
              </w:rPr>
            </w:pPr>
            <w:r w:rsidRPr="00A00068">
              <w:rPr>
                <w:i/>
                <w:sz w:val="18"/>
              </w:rPr>
              <w:t>All rights are reserved and you must obtain the prior written permission of AIPT for the republication or redistribution of any content. Do not remove this notice.</w:t>
            </w:r>
          </w:p>
        </w:tc>
      </w:tr>
    </w:tbl>
    <w:p w14:paraId="4910F5A1" w14:textId="18B36B8A" w:rsidR="00D30C41" w:rsidRDefault="3FD4A9CC" w:rsidP="000A5353">
      <w:pPr>
        <w:spacing w:before="120"/>
      </w:pPr>
      <w:r>
        <w:t xml:space="preserve">Read through the following case study and complete the associated four tasks.  You should reflect on your learning and your own research within this unit.  </w:t>
      </w:r>
    </w:p>
    <w:p w14:paraId="77079976" w14:textId="77777777" w:rsidR="00FC6C1A" w:rsidRPr="00FC6C1A" w:rsidRDefault="004A795F" w:rsidP="00712D82">
      <w:pPr>
        <w:pStyle w:val="Heading3"/>
        <w:rPr>
          <w:b w:val="0"/>
          <w:color w:val="auto"/>
        </w:rPr>
      </w:pPr>
      <w:r w:rsidRPr="00FC6C1A">
        <w:rPr>
          <w:b w:val="0"/>
          <w:color w:val="auto"/>
        </w:rPr>
        <w:t>Currently working students are encouraged to base the scenario of this assessment on their dental or medical surgery/practice.</w:t>
      </w:r>
    </w:p>
    <w:p w14:paraId="2AABFB2E" w14:textId="79973EF9" w:rsidR="00F13067" w:rsidRPr="00712D82" w:rsidRDefault="00727B30" w:rsidP="00712D82">
      <w:pPr>
        <w:pStyle w:val="Heading3"/>
      </w:pPr>
      <w:r w:rsidRPr="00712D82">
        <w:t xml:space="preserve">Case Study </w:t>
      </w:r>
    </w:p>
    <w:p w14:paraId="1A89120C" w14:textId="1771AF2B" w:rsidR="00F13067" w:rsidRDefault="00F13067" w:rsidP="00712D82">
      <w:r w:rsidRPr="0048037A">
        <w:t>Consider the following scenario</w:t>
      </w:r>
      <w:r w:rsidR="00727B30" w:rsidRPr="0048037A">
        <w:t xml:space="preserve">.  </w:t>
      </w:r>
    </w:p>
    <w:p w14:paraId="4299CF54" w14:textId="5A4CBD59" w:rsidR="00B05796" w:rsidRPr="008D5C41" w:rsidRDefault="00B05796" w:rsidP="00712D82">
      <w:r w:rsidRPr="008D5C41">
        <w:t>You work for AB</w:t>
      </w:r>
      <w:r w:rsidR="00727B30" w:rsidRPr="008D5C41">
        <w:t xml:space="preserve">C </w:t>
      </w:r>
      <w:r w:rsidR="00EB3491">
        <w:t>Stationery</w:t>
      </w:r>
      <w:r w:rsidR="00727B30" w:rsidRPr="008D5C41">
        <w:t xml:space="preserve">, a small business that </w:t>
      </w:r>
      <w:r w:rsidRPr="008D5C41">
        <w:t>supplies office supplies to small and medium</w:t>
      </w:r>
      <w:r w:rsidR="00727B30" w:rsidRPr="008D5C41">
        <w:t>-sized</w:t>
      </w:r>
      <w:r w:rsidRPr="008D5C41">
        <w:t xml:space="preserve"> businesses within the South East Queensland market</w:t>
      </w:r>
      <w:r w:rsidR="00727B30" w:rsidRPr="008D5C41">
        <w:t>.  The business has eight</w:t>
      </w:r>
      <w:r w:rsidRPr="008D5C41">
        <w:t xml:space="preserve"> staff members, </w:t>
      </w:r>
      <w:r w:rsidR="00727B30" w:rsidRPr="008D5C41">
        <w:t>and it</w:t>
      </w:r>
      <w:r w:rsidRPr="008D5C41">
        <w:t xml:space="preserve"> has started </w:t>
      </w:r>
      <w:r w:rsidR="00CF0EE8" w:rsidRPr="008D5C41">
        <w:t>to grow</w:t>
      </w:r>
      <w:r w:rsidR="00727B30" w:rsidRPr="008D5C41">
        <w:t xml:space="preserve">.  </w:t>
      </w:r>
      <w:r w:rsidR="00CF0EE8" w:rsidRPr="008D5C41">
        <w:t xml:space="preserve">As part of </w:t>
      </w:r>
      <w:r w:rsidR="00727B30" w:rsidRPr="008D5C41">
        <w:t xml:space="preserve">that </w:t>
      </w:r>
      <w:r w:rsidR="00CF0EE8" w:rsidRPr="008D5C41">
        <w:t>growth</w:t>
      </w:r>
      <w:r w:rsidR="00727B30" w:rsidRPr="008D5C41">
        <w:t>,</w:t>
      </w:r>
      <w:r w:rsidR="00CF0EE8" w:rsidRPr="008D5C41">
        <w:t xml:space="preserve"> you have been asked to look at the business</w:t>
      </w:r>
      <w:r w:rsidR="00727B30" w:rsidRPr="008D5C41">
        <w:t>’s</w:t>
      </w:r>
      <w:r w:rsidR="00CF0EE8" w:rsidRPr="008D5C41">
        <w:t xml:space="preserve"> customer service strategies</w:t>
      </w:r>
      <w:r w:rsidR="00727B30" w:rsidRPr="008D5C41">
        <w:t>.  A</w:t>
      </w:r>
      <w:r w:rsidR="00CF0EE8" w:rsidRPr="008D5C41">
        <w:t xml:space="preserve"> new </w:t>
      </w:r>
      <w:r w:rsidRPr="008D5C41">
        <w:t xml:space="preserve">Client Management System (CMS) with an integrated document control system has been purchased </w:t>
      </w:r>
      <w:r w:rsidR="00727B30" w:rsidRPr="008D5C41">
        <w:t xml:space="preserve">in order </w:t>
      </w:r>
      <w:r w:rsidRPr="008D5C41">
        <w:t>to stop the loss of corporate knowledge</w:t>
      </w:r>
      <w:r w:rsidR="00727B30" w:rsidRPr="008D5C41">
        <w:t xml:space="preserve">, which happens </w:t>
      </w:r>
      <w:r w:rsidRPr="008D5C41">
        <w:t>when staff members leave</w:t>
      </w:r>
      <w:r w:rsidR="00727B30" w:rsidRPr="008D5C41">
        <w:t xml:space="preserve">.  </w:t>
      </w:r>
    </w:p>
    <w:p w14:paraId="437F9210" w14:textId="68E3D40E" w:rsidR="000A672C" w:rsidRPr="008D5C41" w:rsidRDefault="00727B30" w:rsidP="00712D82">
      <w:r w:rsidRPr="008D5C41">
        <w:t>C</w:t>
      </w:r>
      <w:r w:rsidR="000A672C" w:rsidRPr="008D5C41">
        <w:t>urrently</w:t>
      </w:r>
      <w:r w:rsidRPr="008D5C41">
        <w:t xml:space="preserve">, </w:t>
      </w:r>
      <w:r w:rsidR="000A672C" w:rsidRPr="008D5C41">
        <w:t xml:space="preserve">no formal customer service strategies </w:t>
      </w:r>
      <w:r w:rsidRPr="008D5C41">
        <w:t xml:space="preserve">have been </w:t>
      </w:r>
      <w:r w:rsidR="000A672C" w:rsidRPr="008D5C41">
        <w:t>put in place</w:t>
      </w:r>
      <w:r w:rsidRPr="008D5C41">
        <w:t>,</w:t>
      </w:r>
      <w:r w:rsidR="000A672C" w:rsidRPr="008D5C41">
        <w:t xml:space="preserve"> and there has been no </w:t>
      </w:r>
      <w:r w:rsidRPr="008D5C41">
        <w:t xml:space="preserve">previous </w:t>
      </w:r>
      <w:r w:rsidR="000A672C" w:rsidRPr="008D5C41">
        <w:t>formal training within the organisation in customer service</w:t>
      </w:r>
      <w:r w:rsidRPr="008D5C41">
        <w:t xml:space="preserve">.  </w:t>
      </w:r>
    </w:p>
    <w:p w14:paraId="43D6D9F3" w14:textId="24741479" w:rsidR="003C0CB9" w:rsidRPr="008D5C41" w:rsidRDefault="003C0CB9" w:rsidP="00712D82">
      <w:r w:rsidRPr="008D5C41">
        <w:t>About the business:</w:t>
      </w:r>
    </w:p>
    <w:p w14:paraId="48C9FADD" w14:textId="64C9D2EB" w:rsidR="00B05796" w:rsidRPr="008D5C41" w:rsidRDefault="003C0CB9" w:rsidP="00712D82">
      <w:pPr>
        <w:pStyle w:val="ActivityBulletList"/>
        <w:numPr>
          <w:ilvl w:val="0"/>
          <w:numId w:val="23"/>
        </w:numPr>
        <w:spacing w:before="40" w:after="40"/>
        <w:rPr>
          <w:lang w:val="en-AU"/>
        </w:rPr>
      </w:pPr>
      <w:r w:rsidRPr="008D5C41">
        <w:rPr>
          <w:lang w:val="en-AU"/>
        </w:rPr>
        <w:t>Two</w:t>
      </w:r>
      <w:r w:rsidR="00B05796" w:rsidRPr="008D5C41">
        <w:rPr>
          <w:lang w:val="en-AU"/>
        </w:rPr>
        <w:t xml:space="preserve"> business partners own the business</w:t>
      </w:r>
      <w:r w:rsidR="00727B30" w:rsidRPr="008D5C41">
        <w:rPr>
          <w:lang w:val="en-AU"/>
        </w:rPr>
        <w:t xml:space="preserve">.  </w:t>
      </w:r>
    </w:p>
    <w:p w14:paraId="07A9D96A" w14:textId="206E67AC" w:rsidR="00B05796" w:rsidRPr="008D5C41" w:rsidRDefault="00B05796" w:rsidP="00712D82">
      <w:pPr>
        <w:pStyle w:val="ActivityBulletList"/>
        <w:numPr>
          <w:ilvl w:val="0"/>
          <w:numId w:val="23"/>
        </w:numPr>
        <w:spacing w:before="40" w:after="40"/>
        <w:rPr>
          <w:lang w:val="en-AU"/>
        </w:rPr>
      </w:pPr>
      <w:r w:rsidRPr="008D5C41">
        <w:rPr>
          <w:lang w:val="en-AU"/>
        </w:rPr>
        <w:t xml:space="preserve">Three administration staff </w:t>
      </w:r>
      <w:r w:rsidR="003C0CB9" w:rsidRPr="008D5C41">
        <w:rPr>
          <w:lang w:val="en-AU"/>
        </w:rPr>
        <w:t xml:space="preserve">take sales over the phone and liaise with the bigger clients on a daily basis.  </w:t>
      </w:r>
      <w:r w:rsidRPr="008D5C41">
        <w:rPr>
          <w:lang w:val="en-AU"/>
        </w:rPr>
        <w:t xml:space="preserve">One </w:t>
      </w:r>
      <w:r w:rsidR="003C0CB9" w:rsidRPr="008D5C41">
        <w:rPr>
          <w:lang w:val="en-AU"/>
        </w:rPr>
        <w:t xml:space="preserve">member </w:t>
      </w:r>
      <w:r w:rsidRPr="008D5C41">
        <w:rPr>
          <w:lang w:val="en-AU"/>
        </w:rPr>
        <w:t xml:space="preserve">is </w:t>
      </w:r>
      <w:r w:rsidR="003C0CB9" w:rsidRPr="008D5C41">
        <w:rPr>
          <w:lang w:val="en-AU"/>
        </w:rPr>
        <w:t>n</w:t>
      </w:r>
      <w:r w:rsidRPr="008D5C41">
        <w:rPr>
          <w:lang w:val="en-AU"/>
        </w:rPr>
        <w:t xml:space="preserve">ew, </w:t>
      </w:r>
      <w:r w:rsidR="003C0CB9" w:rsidRPr="008D5C41">
        <w:rPr>
          <w:lang w:val="en-AU"/>
        </w:rPr>
        <w:t>o</w:t>
      </w:r>
      <w:r w:rsidRPr="008D5C41">
        <w:rPr>
          <w:lang w:val="en-AU"/>
        </w:rPr>
        <w:t xml:space="preserve">ne has been with the company for </w:t>
      </w:r>
      <w:r w:rsidR="003C0CB9" w:rsidRPr="008D5C41">
        <w:rPr>
          <w:lang w:val="en-AU"/>
        </w:rPr>
        <w:t>one</w:t>
      </w:r>
      <w:r w:rsidRPr="008D5C41">
        <w:rPr>
          <w:lang w:val="en-AU"/>
        </w:rPr>
        <w:t xml:space="preserve"> year</w:t>
      </w:r>
      <w:r w:rsidR="003C0CB9" w:rsidRPr="008D5C41">
        <w:rPr>
          <w:lang w:val="en-AU"/>
        </w:rPr>
        <w:t>,</w:t>
      </w:r>
      <w:r w:rsidRPr="008D5C41">
        <w:rPr>
          <w:lang w:val="en-AU"/>
        </w:rPr>
        <w:t xml:space="preserve"> and the other has been with the company for </w:t>
      </w:r>
      <w:r w:rsidR="003C0CB9" w:rsidRPr="008D5C41">
        <w:rPr>
          <w:lang w:val="en-AU"/>
        </w:rPr>
        <w:t>eight years.</w:t>
      </w:r>
      <w:r w:rsidR="00CF0EE8" w:rsidRPr="008D5C41">
        <w:rPr>
          <w:lang w:val="en-AU"/>
        </w:rPr>
        <w:t xml:space="preserve"> </w:t>
      </w:r>
    </w:p>
    <w:p w14:paraId="1A067BEC" w14:textId="39C70B57" w:rsidR="00B05796" w:rsidRPr="008D5C41" w:rsidRDefault="003C0CB9" w:rsidP="00712D82">
      <w:pPr>
        <w:pStyle w:val="ActivityBulletList"/>
        <w:numPr>
          <w:ilvl w:val="0"/>
          <w:numId w:val="23"/>
        </w:numPr>
        <w:spacing w:before="40" w:after="40"/>
        <w:rPr>
          <w:lang w:val="en-AU"/>
        </w:rPr>
      </w:pPr>
      <w:r w:rsidRPr="008D5C41">
        <w:rPr>
          <w:lang w:val="en-AU"/>
        </w:rPr>
        <w:t xml:space="preserve">The </w:t>
      </w:r>
      <w:r w:rsidR="00B05796" w:rsidRPr="008D5C41">
        <w:rPr>
          <w:lang w:val="en-AU"/>
        </w:rPr>
        <w:t>finance manager</w:t>
      </w:r>
      <w:r w:rsidRPr="008D5C41">
        <w:rPr>
          <w:lang w:val="en-AU"/>
        </w:rPr>
        <w:t xml:space="preserve"> has been with the company for three years.</w:t>
      </w:r>
    </w:p>
    <w:p w14:paraId="05CCB9FF" w14:textId="7149F299" w:rsidR="00B05796" w:rsidRPr="008D5C41" w:rsidRDefault="003C0CB9" w:rsidP="00712D82">
      <w:pPr>
        <w:pStyle w:val="ActivityBulletList"/>
        <w:numPr>
          <w:ilvl w:val="0"/>
          <w:numId w:val="23"/>
        </w:numPr>
        <w:spacing w:before="40" w:after="40"/>
        <w:rPr>
          <w:lang w:val="en-AU"/>
        </w:rPr>
      </w:pPr>
      <w:r w:rsidRPr="008D5C41">
        <w:rPr>
          <w:lang w:val="en-AU"/>
        </w:rPr>
        <w:t xml:space="preserve">There are two </w:t>
      </w:r>
      <w:r w:rsidR="00B05796" w:rsidRPr="008D5C41">
        <w:rPr>
          <w:lang w:val="en-AU"/>
        </w:rPr>
        <w:t>sales staff that mostly work remotely</w:t>
      </w:r>
      <w:r w:rsidR="00727B30" w:rsidRPr="008D5C41">
        <w:rPr>
          <w:lang w:val="en-AU"/>
        </w:rPr>
        <w:t>.</w:t>
      </w:r>
      <w:r w:rsidRPr="008D5C41">
        <w:rPr>
          <w:lang w:val="en-AU"/>
        </w:rPr>
        <w:t xml:space="preserve">  They </w:t>
      </w:r>
      <w:r w:rsidR="00B05796" w:rsidRPr="008D5C41">
        <w:rPr>
          <w:lang w:val="en-AU"/>
        </w:rPr>
        <w:t xml:space="preserve">have been with the company for </w:t>
      </w:r>
      <w:r w:rsidRPr="008D5C41">
        <w:rPr>
          <w:lang w:val="en-AU"/>
        </w:rPr>
        <w:t>two</w:t>
      </w:r>
      <w:r w:rsidR="00B05796" w:rsidRPr="008D5C41">
        <w:rPr>
          <w:lang w:val="en-AU"/>
        </w:rPr>
        <w:t xml:space="preserve"> years</w:t>
      </w:r>
      <w:r w:rsidRPr="008D5C41">
        <w:rPr>
          <w:lang w:val="en-AU"/>
        </w:rPr>
        <w:t>.</w:t>
      </w:r>
      <w:r w:rsidR="00B05796" w:rsidRPr="008D5C41">
        <w:rPr>
          <w:lang w:val="en-AU"/>
        </w:rPr>
        <w:t xml:space="preserve"> </w:t>
      </w:r>
    </w:p>
    <w:p w14:paraId="3F345E4D" w14:textId="77777777" w:rsidR="00E32117" w:rsidRDefault="00E32117">
      <w:pPr>
        <w:tabs>
          <w:tab w:val="clear" w:pos="454"/>
        </w:tabs>
        <w:spacing w:before="0" w:after="200"/>
      </w:pPr>
      <w:r>
        <w:br w:type="page"/>
      </w:r>
    </w:p>
    <w:p w14:paraId="5516AC61" w14:textId="1A7CC23D" w:rsidR="009D3E14" w:rsidRPr="0048037A" w:rsidRDefault="3FD4A9CC" w:rsidP="00712D82">
      <w:r w:rsidRPr="3FD4A9CC">
        <w:lastRenderedPageBreak/>
        <w:t xml:space="preserve">Employee demographics: </w:t>
      </w:r>
    </w:p>
    <w:p w14:paraId="07A8D9D9" w14:textId="69D623D4" w:rsidR="00980EA5" w:rsidRPr="008D5C41" w:rsidRDefault="009D3E14" w:rsidP="00712D82">
      <w:pPr>
        <w:pStyle w:val="ListParagraph"/>
        <w:numPr>
          <w:ilvl w:val="0"/>
          <w:numId w:val="22"/>
        </w:numPr>
        <w:spacing w:before="40" w:after="40"/>
        <w:ind w:left="360"/>
        <w:rPr>
          <w:color w:val="auto"/>
          <w:lang w:val="en-AU"/>
        </w:rPr>
      </w:pPr>
      <w:r w:rsidRPr="008D5C41">
        <w:rPr>
          <w:color w:val="auto"/>
          <w:lang w:val="en-AU"/>
        </w:rPr>
        <w:t>The av</w:t>
      </w:r>
      <w:r w:rsidR="00B05796" w:rsidRPr="008D5C41">
        <w:rPr>
          <w:color w:val="auto"/>
          <w:lang w:val="en-AU"/>
        </w:rPr>
        <w:t>erage age</w:t>
      </w:r>
      <w:r w:rsidR="006A66DB">
        <w:rPr>
          <w:color w:val="auto"/>
          <w:lang w:val="en-AU"/>
        </w:rPr>
        <w:t xml:space="preserve"> range </w:t>
      </w:r>
      <w:r w:rsidR="006A66DB" w:rsidRPr="008D5C41">
        <w:rPr>
          <w:color w:val="auto"/>
          <w:lang w:val="en-AU"/>
        </w:rPr>
        <w:t>is</w:t>
      </w:r>
      <w:r w:rsidRPr="008D5C41">
        <w:rPr>
          <w:color w:val="auto"/>
          <w:lang w:val="en-AU"/>
        </w:rPr>
        <w:t xml:space="preserve"> </w:t>
      </w:r>
      <w:r w:rsidR="00B05796" w:rsidRPr="008D5C41">
        <w:rPr>
          <w:color w:val="auto"/>
          <w:lang w:val="en-AU"/>
        </w:rPr>
        <w:t>25</w:t>
      </w:r>
      <w:r w:rsidRPr="008D5C41">
        <w:rPr>
          <w:color w:val="auto"/>
          <w:lang w:val="en-AU"/>
        </w:rPr>
        <w:t>–</w:t>
      </w:r>
      <w:r w:rsidR="00B05796" w:rsidRPr="008D5C41">
        <w:rPr>
          <w:color w:val="auto"/>
          <w:lang w:val="en-AU"/>
        </w:rPr>
        <w:t>55</w:t>
      </w:r>
      <w:r w:rsidR="00727B30" w:rsidRPr="008D5C41">
        <w:rPr>
          <w:color w:val="auto"/>
          <w:lang w:val="en-AU"/>
        </w:rPr>
        <w:t xml:space="preserve">.  </w:t>
      </w:r>
    </w:p>
    <w:p w14:paraId="432D466A" w14:textId="2383FB0E" w:rsidR="00980EA5" w:rsidRPr="008D5C41" w:rsidRDefault="00980EA5" w:rsidP="00712D82">
      <w:pPr>
        <w:pStyle w:val="ListParagraph"/>
        <w:numPr>
          <w:ilvl w:val="0"/>
          <w:numId w:val="22"/>
        </w:numPr>
        <w:spacing w:before="40" w:after="40"/>
        <w:ind w:left="360"/>
        <w:rPr>
          <w:color w:val="auto"/>
          <w:lang w:val="en-AU"/>
        </w:rPr>
      </w:pPr>
      <w:r w:rsidRPr="008D5C41">
        <w:rPr>
          <w:color w:val="auto"/>
          <w:lang w:val="en-AU"/>
        </w:rPr>
        <w:t>There is a m</w:t>
      </w:r>
      <w:r w:rsidR="00B05796" w:rsidRPr="008D5C41">
        <w:rPr>
          <w:color w:val="auto"/>
          <w:lang w:val="en-AU"/>
        </w:rPr>
        <w:t>ix of males and females</w:t>
      </w:r>
      <w:r w:rsidR="00727B30" w:rsidRPr="008D5C41">
        <w:rPr>
          <w:color w:val="auto"/>
          <w:lang w:val="en-AU"/>
        </w:rPr>
        <w:t xml:space="preserve">.  </w:t>
      </w:r>
    </w:p>
    <w:p w14:paraId="685F4650" w14:textId="3AF3313E" w:rsidR="00825EC4" w:rsidRPr="008D5C41" w:rsidRDefault="00B05796" w:rsidP="00712D82">
      <w:pPr>
        <w:pStyle w:val="ListParagraph"/>
        <w:numPr>
          <w:ilvl w:val="0"/>
          <w:numId w:val="22"/>
        </w:numPr>
        <w:spacing w:before="40" w:after="40"/>
        <w:ind w:left="360"/>
        <w:rPr>
          <w:color w:val="auto"/>
          <w:lang w:val="en-AU"/>
        </w:rPr>
      </w:pPr>
      <w:r w:rsidRPr="008D5C41">
        <w:rPr>
          <w:color w:val="auto"/>
          <w:lang w:val="en-AU"/>
        </w:rPr>
        <w:t>Two of the administration team are from non-English speaking background.</w:t>
      </w:r>
    </w:p>
    <w:p w14:paraId="6634CE61" w14:textId="3BD8DC8B" w:rsidR="000A672C" w:rsidRPr="008D5C41" w:rsidRDefault="000A672C" w:rsidP="00712D82">
      <w:r w:rsidRPr="0048037A">
        <w:t xml:space="preserve">As a </w:t>
      </w:r>
      <w:r w:rsidR="00980EA5" w:rsidRPr="002100AF">
        <w:t>manager,</w:t>
      </w:r>
      <w:r w:rsidRPr="008D5C41">
        <w:t xml:space="preserve"> it is important that you review customer service and seek ways to make improvements</w:t>
      </w:r>
      <w:r w:rsidR="00727B30" w:rsidRPr="008D5C41">
        <w:t xml:space="preserve">.  </w:t>
      </w:r>
      <w:r w:rsidRPr="008D5C41">
        <w:t xml:space="preserve">It is important to consider improving not only your own standard of customer service but also </w:t>
      </w:r>
      <w:r w:rsidR="00D65CD3" w:rsidRPr="008D5C41">
        <w:t xml:space="preserve">how you </w:t>
      </w:r>
      <w:r w:rsidRPr="008D5C41">
        <w:t>assist others to make improvements in their standard of customer service.</w:t>
      </w:r>
    </w:p>
    <w:p w14:paraId="12DE5720" w14:textId="09918E46" w:rsidR="000A672C" w:rsidRPr="008D5C41" w:rsidRDefault="000A672C" w:rsidP="00712D82">
      <w:r w:rsidRPr="008D5C41">
        <w:t>In order to identify ways to make improvements in customer service, you need to clarify and accurately assess the needs of customers</w:t>
      </w:r>
      <w:r w:rsidR="00727B30" w:rsidRPr="008D5C41">
        <w:t xml:space="preserve">.  </w:t>
      </w:r>
      <w:r w:rsidRPr="008D5C41">
        <w:t xml:space="preserve">There are </w:t>
      </w:r>
      <w:r w:rsidR="00D65CD3" w:rsidRPr="008D5C41">
        <w:t>several</w:t>
      </w:r>
      <w:r w:rsidRPr="008D5C41">
        <w:t xml:space="preserve"> ways</w:t>
      </w:r>
      <w:r w:rsidR="00D65CD3" w:rsidRPr="008D5C41">
        <w:t xml:space="preserve"> that</w:t>
      </w:r>
      <w:r w:rsidRPr="008D5C41">
        <w:t xml:space="preserve"> this can be accomplished</w:t>
      </w:r>
      <w:r w:rsidR="00D65CD3" w:rsidRPr="008D5C41">
        <w:t>,</w:t>
      </w:r>
      <w:r w:rsidRPr="008D5C41">
        <w:t xml:space="preserve"> but they are all based on communication techniques</w:t>
      </w:r>
      <w:r w:rsidR="00727B30" w:rsidRPr="008D5C41">
        <w:t xml:space="preserve">.  </w:t>
      </w:r>
      <w:r w:rsidRPr="008D5C41">
        <w:t>By ensuring</w:t>
      </w:r>
      <w:r w:rsidR="00D65CD3" w:rsidRPr="008D5C41">
        <w:t xml:space="preserve"> that</w:t>
      </w:r>
      <w:r w:rsidRPr="008D5C41">
        <w:t xml:space="preserve"> there is good communication with customers, the number of customer complaints will reduce.</w:t>
      </w:r>
    </w:p>
    <w:p w14:paraId="76C13213" w14:textId="77777777" w:rsidR="000A672C" w:rsidRPr="008D5C41" w:rsidRDefault="000A672C" w:rsidP="00712D82">
      <w:r w:rsidRPr="008D5C41">
        <w:t>Communication techniques may relate to:</w:t>
      </w:r>
    </w:p>
    <w:p w14:paraId="6CAAFFBB" w14:textId="77777777" w:rsidR="000A672C" w:rsidRPr="008D5C41" w:rsidRDefault="000A672C" w:rsidP="00712D82">
      <w:pPr>
        <w:pStyle w:val="ActivityBulletList"/>
        <w:numPr>
          <w:ilvl w:val="0"/>
          <w:numId w:val="24"/>
        </w:numPr>
        <w:spacing w:before="40" w:after="40"/>
        <w:rPr>
          <w:lang w:val="en-AU"/>
        </w:rPr>
      </w:pPr>
      <w:r w:rsidRPr="008D5C41">
        <w:rPr>
          <w:lang w:val="en-AU"/>
        </w:rPr>
        <w:t>Analysing customer satisfaction surveys</w:t>
      </w:r>
    </w:p>
    <w:p w14:paraId="77219A72" w14:textId="77777777" w:rsidR="000A672C" w:rsidRPr="008D5C41" w:rsidRDefault="000A672C" w:rsidP="00712D82">
      <w:pPr>
        <w:pStyle w:val="ActivityBulletList"/>
        <w:numPr>
          <w:ilvl w:val="0"/>
          <w:numId w:val="24"/>
        </w:numPr>
        <w:spacing w:before="40" w:after="40"/>
        <w:rPr>
          <w:lang w:val="en-AU"/>
        </w:rPr>
      </w:pPr>
      <w:r w:rsidRPr="008D5C41">
        <w:rPr>
          <w:lang w:val="en-AU"/>
        </w:rPr>
        <w:t>Analysing quality assurance data</w:t>
      </w:r>
    </w:p>
    <w:p w14:paraId="5F2F0ECF" w14:textId="77777777" w:rsidR="000A672C" w:rsidRPr="008D5C41" w:rsidRDefault="000A672C" w:rsidP="00712D82">
      <w:pPr>
        <w:pStyle w:val="ActivityBulletList"/>
        <w:numPr>
          <w:ilvl w:val="0"/>
          <w:numId w:val="24"/>
        </w:numPr>
        <w:spacing w:before="40" w:after="40"/>
        <w:rPr>
          <w:lang w:val="en-AU"/>
        </w:rPr>
      </w:pPr>
      <w:r w:rsidRPr="008D5C41">
        <w:rPr>
          <w:lang w:val="en-AU"/>
        </w:rPr>
        <w:t>Conducting interviews</w:t>
      </w:r>
    </w:p>
    <w:p w14:paraId="2B57FDBB" w14:textId="426DF708" w:rsidR="000A672C" w:rsidRPr="008D5C41" w:rsidRDefault="000A672C" w:rsidP="00712D82">
      <w:pPr>
        <w:pStyle w:val="ActivityBulletList"/>
        <w:numPr>
          <w:ilvl w:val="0"/>
          <w:numId w:val="24"/>
        </w:numPr>
        <w:spacing w:before="40" w:after="40"/>
        <w:rPr>
          <w:lang w:val="en-AU"/>
        </w:rPr>
      </w:pPr>
      <w:r w:rsidRPr="008D5C41">
        <w:rPr>
          <w:lang w:val="en-AU"/>
        </w:rPr>
        <w:t>Consultation methods, techniques</w:t>
      </w:r>
      <w:r w:rsidR="00D65CD3" w:rsidRPr="008D5C41">
        <w:rPr>
          <w:lang w:val="en-AU"/>
        </w:rPr>
        <w:t>,</w:t>
      </w:r>
      <w:r w:rsidRPr="008D5C41">
        <w:rPr>
          <w:lang w:val="en-AU"/>
        </w:rPr>
        <w:t xml:space="preserve"> and protocols</w:t>
      </w:r>
    </w:p>
    <w:p w14:paraId="69ADC34D" w14:textId="77777777" w:rsidR="000A672C" w:rsidRPr="008D5C41" w:rsidRDefault="000A672C" w:rsidP="00712D82">
      <w:pPr>
        <w:pStyle w:val="ActivityBulletList"/>
        <w:numPr>
          <w:ilvl w:val="0"/>
          <w:numId w:val="24"/>
        </w:numPr>
        <w:spacing w:before="40" w:after="40"/>
        <w:rPr>
          <w:lang w:val="en-AU"/>
        </w:rPr>
      </w:pPr>
      <w:r w:rsidRPr="008D5C41">
        <w:rPr>
          <w:lang w:val="en-AU"/>
        </w:rPr>
        <w:t>Making recommendations</w:t>
      </w:r>
    </w:p>
    <w:p w14:paraId="4A2A4F0B" w14:textId="77777777" w:rsidR="000A672C" w:rsidRPr="008D5C41" w:rsidRDefault="000A672C" w:rsidP="00712D82">
      <w:pPr>
        <w:pStyle w:val="ActivityBulletList"/>
        <w:numPr>
          <w:ilvl w:val="0"/>
          <w:numId w:val="24"/>
        </w:numPr>
        <w:spacing w:before="40" w:after="40"/>
        <w:rPr>
          <w:lang w:val="en-AU"/>
        </w:rPr>
      </w:pPr>
      <w:r w:rsidRPr="008D5C41">
        <w:rPr>
          <w:lang w:val="en-AU"/>
        </w:rPr>
        <w:t>Obtaining management decisions</w:t>
      </w:r>
    </w:p>
    <w:p w14:paraId="54272C51" w14:textId="77777777" w:rsidR="000A672C" w:rsidRPr="008D5C41" w:rsidRDefault="000A672C" w:rsidP="00712D82">
      <w:pPr>
        <w:pStyle w:val="ActivityBulletList"/>
        <w:numPr>
          <w:ilvl w:val="0"/>
          <w:numId w:val="24"/>
        </w:numPr>
        <w:spacing w:before="40" w:after="40"/>
        <w:rPr>
          <w:lang w:val="en-AU"/>
        </w:rPr>
      </w:pPr>
      <w:r w:rsidRPr="008D5C41">
        <w:rPr>
          <w:lang w:val="en-AU"/>
        </w:rPr>
        <w:t>Questioning</w:t>
      </w:r>
    </w:p>
    <w:p w14:paraId="7DDBF8A9" w14:textId="77777777" w:rsidR="000A672C" w:rsidRPr="008D5C41" w:rsidRDefault="000A672C" w:rsidP="00712D82">
      <w:pPr>
        <w:pStyle w:val="ActivityBulletList"/>
        <w:numPr>
          <w:ilvl w:val="0"/>
          <w:numId w:val="24"/>
        </w:numPr>
        <w:spacing w:before="40" w:after="40"/>
        <w:rPr>
          <w:lang w:val="en-AU"/>
        </w:rPr>
      </w:pPr>
      <w:r w:rsidRPr="008D5C41">
        <w:rPr>
          <w:lang w:val="en-AU"/>
        </w:rPr>
        <w:t>Seeking feedback to confirm understanding</w:t>
      </w:r>
    </w:p>
    <w:p w14:paraId="7ADF7868" w14:textId="77777777" w:rsidR="000A672C" w:rsidRPr="008D5C41" w:rsidRDefault="000A672C" w:rsidP="00712D82">
      <w:pPr>
        <w:pStyle w:val="ActivityBulletList"/>
        <w:numPr>
          <w:ilvl w:val="0"/>
          <w:numId w:val="24"/>
        </w:numPr>
        <w:spacing w:before="40" w:after="40"/>
        <w:rPr>
          <w:lang w:val="en-AU"/>
        </w:rPr>
      </w:pPr>
      <w:r w:rsidRPr="008D5C41">
        <w:rPr>
          <w:lang w:val="en-AU"/>
        </w:rPr>
        <w:t>Summarising and paraphrasing</w:t>
      </w:r>
    </w:p>
    <w:p w14:paraId="7B9D2863" w14:textId="77777777" w:rsidR="004E6706" w:rsidRDefault="004E6706" w:rsidP="004E6706">
      <w:pPr>
        <w:pStyle w:val="Heading4"/>
      </w:pPr>
      <w:r>
        <w:t>Task 1</w:t>
      </w:r>
    </w:p>
    <w:p w14:paraId="293D108F" w14:textId="57235300" w:rsidR="004E6706" w:rsidRPr="004E6706" w:rsidRDefault="004E6706" w:rsidP="004E6706">
      <w:pPr>
        <w:pStyle w:val="Heading5"/>
      </w:pPr>
      <w:r>
        <w:t>Part A</w:t>
      </w:r>
    </w:p>
    <w:p w14:paraId="452F53B6" w14:textId="77777777" w:rsidR="00E21A01" w:rsidRDefault="00473BE2" w:rsidP="004E6706">
      <w:r w:rsidRPr="00473BE2">
        <w:t>Imagine you are a customer of ABC Stationary. Think about the type of service you would expect from the business and staff and also what kind of situations would make you unhappy with their service. With this information in mind, develop a questionnaire (minimum of ten questions) that you could use to gather information from customers on what they like about ABC Stationary’s service and what they think could be done better and what kind of service could be implemented that is not currently provided. It could cover such areas as:</w:t>
      </w:r>
    </w:p>
    <w:p w14:paraId="40874E46" w14:textId="43AB4AA1" w:rsidR="001D6065" w:rsidRPr="008D5C41" w:rsidRDefault="001D6065" w:rsidP="004E6706">
      <w:r w:rsidRPr="008D5C41">
        <w:t>Customer needs may relate to:</w:t>
      </w:r>
    </w:p>
    <w:p w14:paraId="5AF3FF0C" w14:textId="5F427B1B" w:rsidR="00473BE2" w:rsidRPr="00CB0F36" w:rsidRDefault="00473BE2" w:rsidP="00CB0F36">
      <w:pPr>
        <w:pStyle w:val="ActivityBulletList"/>
        <w:numPr>
          <w:ilvl w:val="0"/>
          <w:numId w:val="23"/>
        </w:numPr>
        <w:spacing w:before="40" w:after="40"/>
        <w:rPr>
          <w:lang w:val="en-AU"/>
        </w:rPr>
      </w:pPr>
      <w:r w:rsidRPr="00CB0F36">
        <w:rPr>
          <w:lang w:val="en-AU"/>
        </w:rPr>
        <w:t>Staff attitude</w:t>
      </w:r>
    </w:p>
    <w:p w14:paraId="5D8C649F" w14:textId="1479B638" w:rsidR="00473BE2" w:rsidRPr="00CB0F36" w:rsidRDefault="00473BE2" w:rsidP="00CB0F36">
      <w:pPr>
        <w:pStyle w:val="ActivityBulletList"/>
        <w:numPr>
          <w:ilvl w:val="0"/>
          <w:numId w:val="23"/>
        </w:numPr>
        <w:spacing w:before="40" w:after="40"/>
        <w:rPr>
          <w:lang w:val="en-AU"/>
        </w:rPr>
      </w:pPr>
      <w:r w:rsidRPr="00CB0F36">
        <w:rPr>
          <w:lang w:val="en-AU"/>
        </w:rPr>
        <w:t>Staff knowledge</w:t>
      </w:r>
    </w:p>
    <w:p w14:paraId="6DFD0BDD" w14:textId="4B0D2DAE" w:rsidR="00473BE2" w:rsidRPr="00CB0F36" w:rsidRDefault="00473BE2" w:rsidP="00CB0F36">
      <w:pPr>
        <w:pStyle w:val="ActivityBulletList"/>
        <w:numPr>
          <w:ilvl w:val="0"/>
          <w:numId w:val="23"/>
        </w:numPr>
        <w:spacing w:before="40" w:after="40"/>
        <w:rPr>
          <w:lang w:val="en-AU"/>
        </w:rPr>
      </w:pPr>
      <w:r w:rsidRPr="00CB0F36">
        <w:rPr>
          <w:lang w:val="en-AU"/>
        </w:rPr>
        <w:t>Complaints</w:t>
      </w:r>
    </w:p>
    <w:p w14:paraId="1FBD10E7" w14:textId="5B07B1A7" w:rsidR="00473BE2" w:rsidRPr="00CB0F36" w:rsidRDefault="00473BE2" w:rsidP="00CB0F36">
      <w:pPr>
        <w:pStyle w:val="ActivityBulletList"/>
        <w:numPr>
          <w:ilvl w:val="0"/>
          <w:numId w:val="23"/>
        </w:numPr>
        <w:spacing w:before="40" w:after="40"/>
        <w:rPr>
          <w:lang w:val="en-AU"/>
        </w:rPr>
      </w:pPr>
      <w:r w:rsidRPr="00CB0F36">
        <w:rPr>
          <w:lang w:val="en-AU"/>
        </w:rPr>
        <w:t>Prices/ value for service</w:t>
      </w:r>
    </w:p>
    <w:p w14:paraId="333E2BE3" w14:textId="624CB89A" w:rsidR="00473BE2" w:rsidRPr="00CB0F36" w:rsidRDefault="00473BE2" w:rsidP="00CB0F36">
      <w:pPr>
        <w:pStyle w:val="ActivityBulletList"/>
        <w:numPr>
          <w:ilvl w:val="0"/>
          <w:numId w:val="23"/>
        </w:numPr>
        <w:spacing w:before="40" w:after="40"/>
        <w:rPr>
          <w:lang w:val="en-AU"/>
        </w:rPr>
      </w:pPr>
      <w:r w:rsidRPr="00CB0F36">
        <w:rPr>
          <w:lang w:val="en-AU"/>
        </w:rPr>
        <w:t>Purchasing experience</w:t>
      </w:r>
    </w:p>
    <w:p w14:paraId="73265F41" w14:textId="03F470F2" w:rsidR="00473BE2" w:rsidRPr="00CB0F36" w:rsidRDefault="00473BE2" w:rsidP="00CB0F36">
      <w:pPr>
        <w:pStyle w:val="ActivityBulletList"/>
        <w:numPr>
          <w:ilvl w:val="0"/>
          <w:numId w:val="23"/>
        </w:numPr>
        <w:spacing w:before="40" w:after="40"/>
        <w:rPr>
          <w:lang w:val="en-AU"/>
        </w:rPr>
      </w:pPr>
      <w:r w:rsidRPr="00CB0F36">
        <w:rPr>
          <w:lang w:val="en-AU"/>
        </w:rPr>
        <w:t>Return of goods experience</w:t>
      </w:r>
    </w:p>
    <w:p w14:paraId="22213EDF" w14:textId="3C9B9685" w:rsidR="00473BE2" w:rsidRPr="00CB0F36" w:rsidRDefault="00473BE2" w:rsidP="00CB0F36">
      <w:pPr>
        <w:pStyle w:val="ActivityBulletList"/>
        <w:numPr>
          <w:ilvl w:val="0"/>
          <w:numId w:val="23"/>
        </w:numPr>
        <w:spacing w:before="40" w:after="40"/>
        <w:rPr>
          <w:lang w:val="en-AU"/>
        </w:rPr>
      </w:pPr>
      <w:r w:rsidRPr="00CB0F36">
        <w:rPr>
          <w:lang w:val="en-AU"/>
        </w:rPr>
        <w:t>Accuracy of information provided them</w:t>
      </w:r>
    </w:p>
    <w:p w14:paraId="7075A708" w14:textId="13F82DD9" w:rsidR="00473BE2" w:rsidRPr="00CB0F36" w:rsidRDefault="00473BE2" w:rsidP="00CB0F36">
      <w:pPr>
        <w:pStyle w:val="ActivityBulletList"/>
        <w:numPr>
          <w:ilvl w:val="0"/>
          <w:numId w:val="23"/>
        </w:numPr>
        <w:spacing w:before="40" w:after="40"/>
        <w:rPr>
          <w:lang w:val="en-AU"/>
        </w:rPr>
      </w:pPr>
      <w:r w:rsidRPr="00CB0F36">
        <w:rPr>
          <w:lang w:val="en-AU"/>
        </w:rPr>
        <w:t>Instore experience</w:t>
      </w:r>
    </w:p>
    <w:p w14:paraId="6C95DCAF" w14:textId="31520BC3" w:rsidR="00473BE2" w:rsidRPr="00CB0F36" w:rsidRDefault="00473BE2" w:rsidP="00CB0F36">
      <w:pPr>
        <w:pStyle w:val="ActivityBulletList"/>
        <w:numPr>
          <w:ilvl w:val="0"/>
          <w:numId w:val="23"/>
        </w:numPr>
        <w:spacing w:before="40" w:after="40"/>
        <w:rPr>
          <w:lang w:val="en-AU"/>
        </w:rPr>
      </w:pPr>
      <w:r w:rsidRPr="00CB0F36">
        <w:rPr>
          <w:lang w:val="en-AU"/>
        </w:rPr>
        <w:lastRenderedPageBreak/>
        <w:t>Patient chairside experience (dental students)</w:t>
      </w:r>
    </w:p>
    <w:p w14:paraId="664480D6" w14:textId="48130FA6" w:rsidR="00114152" w:rsidRPr="00CB0F36" w:rsidRDefault="00473BE2" w:rsidP="00CB0F36">
      <w:pPr>
        <w:pStyle w:val="ActivityBulletList"/>
        <w:numPr>
          <w:ilvl w:val="0"/>
          <w:numId w:val="23"/>
        </w:numPr>
        <w:spacing w:before="40" w:after="40"/>
        <w:rPr>
          <w:lang w:val="en-AU"/>
        </w:rPr>
      </w:pPr>
      <w:r w:rsidRPr="00CB0F36">
        <w:rPr>
          <w:lang w:val="en-AU"/>
        </w:rPr>
        <w:t>Anything else?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114152" w14:paraId="7E4B4B31" w14:textId="77777777" w:rsidTr="00E924EB">
        <w:tc>
          <w:tcPr>
            <w:tcW w:w="9003" w:type="dxa"/>
          </w:tcPr>
          <w:p w14:paraId="19D793BC" w14:textId="3A6DDBA0" w:rsidR="00114152" w:rsidRPr="00114152" w:rsidRDefault="00114152" w:rsidP="000A5353">
            <w:pPr>
              <w:rPr>
                <w:color w:val="auto"/>
              </w:rPr>
            </w:pPr>
            <w:permStart w:id="1308566415" w:edGrp="everyone"/>
            <w:permEnd w:id="1308566415"/>
          </w:p>
        </w:tc>
      </w:tr>
    </w:tbl>
    <w:p w14:paraId="4D08F1BF" w14:textId="77777777" w:rsidR="00114152" w:rsidRPr="008D5C41" w:rsidRDefault="00114152" w:rsidP="00E924EB">
      <w:pPr>
        <w:widowControl w:val="0"/>
        <w:tabs>
          <w:tab w:val="clear" w:pos="454"/>
          <w:tab w:val="left" w:pos="825"/>
        </w:tabs>
        <w:spacing w:before="40" w:after="40" w:line="230" w:lineRule="exact"/>
        <w:rPr>
          <w:rFonts w:asciiTheme="minorHAnsi" w:hAnsiTheme="minorHAnsi"/>
          <w:color w:val="auto"/>
          <w:spacing w:val="-1"/>
        </w:rPr>
      </w:pPr>
    </w:p>
    <w:p w14:paraId="10A4777F" w14:textId="6667FFE5" w:rsidR="00B05796" w:rsidRPr="0048037A" w:rsidRDefault="004E6706" w:rsidP="004E6706">
      <w:pPr>
        <w:pStyle w:val="Heading5"/>
      </w:pPr>
      <w:r>
        <w:t>Part B</w:t>
      </w:r>
    </w:p>
    <w:p w14:paraId="51A18FA9" w14:textId="77777777" w:rsidR="00473BE2" w:rsidRDefault="00473BE2" w:rsidP="00473BE2">
      <w:r>
        <w:t>Ask (at least ten) customers to complete the questionnaire. If you don’t work or have the opportunity to ask customers in a retail situation, adjust the questionnaire so it suits the area in which you work. If you are not currently working you may simulate the customer responses. Simulations can include using friends and family to complete the questionnaire.</w:t>
      </w:r>
    </w:p>
    <w:p w14:paraId="6B0ED5AD" w14:textId="77777777" w:rsidR="00CB0F36" w:rsidRPr="00CB0F36" w:rsidRDefault="00473BE2" w:rsidP="00CB0F36">
      <w:r>
        <w:t>Customers may include:</w:t>
      </w:r>
    </w:p>
    <w:p w14:paraId="273640EE" w14:textId="003F346A" w:rsidR="00473BE2" w:rsidRPr="00CB0F36" w:rsidRDefault="00473BE2" w:rsidP="00CB0F36">
      <w:pPr>
        <w:pStyle w:val="ActivityBulletList"/>
        <w:numPr>
          <w:ilvl w:val="0"/>
          <w:numId w:val="28"/>
        </w:numPr>
        <w:spacing w:before="40" w:after="40"/>
        <w:rPr>
          <w:lang w:val="en-AU"/>
        </w:rPr>
      </w:pPr>
      <w:r w:rsidRPr="00CB0F36">
        <w:rPr>
          <w:lang w:val="en-AU"/>
        </w:rPr>
        <w:t>Corporate customers</w:t>
      </w:r>
    </w:p>
    <w:p w14:paraId="6765C45F" w14:textId="383CD3B1" w:rsidR="00473BE2" w:rsidRPr="00CB0F36" w:rsidRDefault="00473BE2" w:rsidP="00CB0F36">
      <w:pPr>
        <w:pStyle w:val="ActivityBulletList"/>
        <w:numPr>
          <w:ilvl w:val="0"/>
          <w:numId w:val="28"/>
        </w:numPr>
        <w:spacing w:before="40" w:after="40"/>
        <w:rPr>
          <w:lang w:val="en-AU"/>
        </w:rPr>
      </w:pPr>
      <w:r w:rsidRPr="00CB0F36">
        <w:rPr>
          <w:lang w:val="en-AU"/>
        </w:rPr>
        <w:t>Individual members of the organisations</w:t>
      </w:r>
    </w:p>
    <w:p w14:paraId="462B6F84" w14:textId="109207AB" w:rsidR="00473BE2" w:rsidRPr="00CB0F36" w:rsidRDefault="00473BE2" w:rsidP="00CB0F36">
      <w:pPr>
        <w:pStyle w:val="ActivityBulletList"/>
        <w:numPr>
          <w:ilvl w:val="0"/>
          <w:numId w:val="28"/>
        </w:numPr>
        <w:spacing w:before="40" w:after="40"/>
        <w:rPr>
          <w:lang w:val="en-AU"/>
        </w:rPr>
      </w:pPr>
      <w:r w:rsidRPr="00CB0F36">
        <w:rPr>
          <w:lang w:val="en-AU"/>
        </w:rPr>
        <w:t>Individual members of the public</w:t>
      </w:r>
    </w:p>
    <w:p w14:paraId="0B61F03A" w14:textId="6D5182AB" w:rsidR="00473BE2" w:rsidRPr="00CB0F36" w:rsidRDefault="00CB0F36" w:rsidP="00CB0F36">
      <w:pPr>
        <w:pStyle w:val="ActivityBulletList"/>
        <w:numPr>
          <w:ilvl w:val="0"/>
          <w:numId w:val="28"/>
        </w:numPr>
        <w:spacing w:before="40" w:after="40"/>
        <w:rPr>
          <w:lang w:val="en-AU"/>
        </w:rPr>
      </w:pPr>
      <w:r w:rsidRPr="00CB0F36">
        <w:rPr>
          <w:lang w:val="en-AU"/>
        </w:rPr>
        <w:t>P</w:t>
      </w:r>
      <w:r w:rsidR="00473BE2" w:rsidRPr="00CB0F36">
        <w:rPr>
          <w:lang w:val="en-AU"/>
        </w:rPr>
        <w:t>atients</w:t>
      </w:r>
    </w:p>
    <w:p w14:paraId="4749894F" w14:textId="338AA160" w:rsidR="00473BE2" w:rsidRPr="00CB0F36" w:rsidRDefault="00473BE2" w:rsidP="00CB0F36">
      <w:pPr>
        <w:pStyle w:val="ActivityBulletList"/>
        <w:numPr>
          <w:ilvl w:val="0"/>
          <w:numId w:val="28"/>
        </w:numPr>
        <w:spacing w:before="40" w:after="40"/>
        <w:rPr>
          <w:lang w:val="en-AU"/>
        </w:rPr>
      </w:pPr>
      <w:r w:rsidRPr="00CB0F36">
        <w:rPr>
          <w:lang w:val="en-AU"/>
        </w:rPr>
        <w:t>Internal or external</w:t>
      </w:r>
    </w:p>
    <w:p w14:paraId="1EB7BA95" w14:textId="3F99AE11" w:rsidR="001D6065" w:rsidRDefault="00473BE2" w:rsidP="004E6706">
      <w:pPr>
        <w:pStyle w:val="ListParagraph"/>
        <w:widowControl w:val="0"/>
        <w:numPr>
          <w:ilvl w:val="0"/>
          <w:numId w:val="26"/>
        </w:numPr>
        <w:tabs>
          <w:tab w:val="left" w:pos="825"/>
        </w:tabs>
        <w:spacing w:before="40" w:after="40" w:line="239" w:lineRule="exact"/>
        <w:ind w:left="360"/>
        <w:rPr>
          <w:rFonts w:asciiTheme="minorHAnsi" w:hAnsiTheme="minorHAnsi"/>
          <w:color w:val="auto"/>
        </w:rPr>
      </w:pPr>
      <w:r w:rsidRPr="00473BE2">
        <w:rPr>
          <w:rFonts w:asciiTheme="minorHAnsi" w:hAnsiTheme="minorHAnsi"/>
          <w:color w:val="auto"/>
        </w:rPr>
        <w:t>Other agencies</w:t>
      </w:r>
    </w:p>
    <w:tbl>
      <w:tblPr>
        <w:tblStyle w:val="TableGrid"/>
        <w:tblW w:w="0" w:type="auto"/>
        <w:tblLook w:val="04A0" w:firstRow="1" w:lastRow="0" w:firstColumn="1" w:lastColumn="0" w:noHBand="0" w:noVBand="1"/>
      </w:tblPr>
      <w:tblGrid>
        <w:gridCol w:w="8786"/>
      </w:tblGrid>
      <w:tr w:rsidR="00114152" w14:paraId="48B2B10D" w14:textId="77777777" w:rsidTr="00E924EB">
        <w:tc>
          <w:tcPr>
            <w:tcW w:w="90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51B3C" w14:textId="5C35885B" w:rsidR="00114152" w:rsidRDefault="00114152" w:rsidP="000A5353">
            <w:pPr>
              <w:rPr>
                <w:color w:val="auto"/>
              </w:rPr>
            </w:pPr>
            <w:permStart w:id="1228344508" w:edGrp="everyone"/>
            <w:permEnd w:id="1228344508"/>
          </w:p>
        </w:tc>
      </w:tr>
    </w:tbl>
    <w:p w14:paraId="4D3EB0B4" w14:textId="77777777" w:rsidR="00114152" w:rsidRPr="00E924EB" w:rsidRDefault="00114152" w:rsidP="00E924EB">
      <w:pPr>
        <w:widowControl w:val="0"/>
        <w:tabs>
          <w:tab w:val="left" w:pos="825"/>
        </w:tabs>
        <w:spacing w:before="40" w:after="40" w:line="239" w:lineRule="exact"/>
        <w:rPr>
          <w:rFonts w:asciiTheme="minorHAnsi" w:hAnsiTheme="minorHAnsi"/>
          <w:color w:val="auto"/>
        </w:rPr>
      </w:pPr>
    </w:p>
    <w:p w14:paraId="00685AE2" w14:textId="3E7339C3" w:rsidR="000A672C" w:rsidRPr="0048037A" w:rsidRDefault="000A672C" w:rsidP="004E6706">
      <w:pPr>
        <w:pStyle w:val="Heading4"/>
      </w:pPr>
      <w:r w:rsidRPr="0048037A">
        <w:t xml:space="preserve">Task 2 </w:t>
      </w:r>
    </w:p>
    <w:p w14:paraId="097DA094" w14:textId="408E72EE" w:rsidR="001D6065" w:rsidRPr="0048037A" w:rsidRDefault="001D6065" w:rsidP="004E6706">
      <w:r w:rsidRPr="0048037A">
        <w:t>Analyse the feedback from the questionnaire</w:t>
      </w:r>
      <w:r w:rsidR="0048037A">
        <w:t>.  C</w:t>
      </w:r>
      <w:r w:rsidRPr="0048037A">
        <w:t>reate a report explaining your finding</w:t>
      </w:r>
      <w:r w:rsidR="0048037A">
        <w:t xml:space="preserve">s, </w:t>
      </w:r>
      <w:r w:rsidRPr="0048037A">
        <w:t>i.e</w:t>
      </w:r>
      <w:r w:rsidR="00727B30" w:rsidRPr="0048037A">
        <w:t xml:space="preserve">. </w:t>
      </w:r>
      <w:r w:rsidRPr="0048037A">
        <w:t>what are the customer’s needs</w:t>
      </w:r>
      <w:r w:rsidR="0048037A">
        <w:t>,</w:t>
      </w:r>
      <w:r w:rsidRPr="0048037A">
        <w:t xml:space="preserve"> and make a comment (recommendation) on areas in customer service where improvements could be made.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177DC7" w:rsidRPr="008D5C41" w14:paraId="059057EC" w14:textId="77777777" w:rsidTr="004E6706">
        <w:tc>
          <w:tcPr>
            <w:tcW w:w="9003" w:type="dxa"/>
          </w:tcPr>
          <w:p w14:paraId="1E217B9F" w14:textId="49AFE22F" w:rsidR="00177DC7" w:rsidRPr="002100AF" w:rsidRDefault="00177DC7" w:rsidP="000A5353">
            <w:pPr>
              <w:rPr>
                <w:color w:val="auto"/>
              </w:rPr>
            </w:pPr>
            <w:permStart w:id="915045251" w:edGrp="everyone"/>
            <w:permEnd w:id="915045251"/>
          </w:p>
        </w:tc>
      </w:tr>
    </w:tbl>
    <w:p w14:paraId="3E6500AE" w14:textId="77777777" w:rsidR="00177DC7" w:rsidRPr="008D5C41" w:rsidRDefault="00177DC7" w:rsidP="001D6065">
      <w:pPr>
        <w:tabs>
          <w:tab w:val="clear" w:pos="454"/>
        </w:tabs>
        <w:spacing w:before="0" w:after="160" w:line="259" w:lineRule="auto"/>
        <w:rPr>
          <w:color w:val="auto"/>
        </w:rPr>
      </w:pPr>
    </w:p>
    <w:p w14:paraId="3385F4F4" w14:textId="7BF3081C" w:rsidR="001D6065" w:rsidRPr="008D5C41" w:rsidRDefault="000A672C" w:rsidP="004E6706">
      <w:pPr>
        <w:pStyle w:val="Heading4"/>
      </w:pPr>
      <w:r w:rsidRPr="008D5C41">
        <w:t xml:space="preserve">Task 3 </w:t>
      </w:r>
    </w:p>
    <w:p w14:paraId="69FFB67E" w14:textId="79DFCA9C" w:rsidR="00EE2E05" w:rsidRPr="002100AF" w:rsidRDefault="001D6065" w:rsidP="004E6706">
      <w:r w:rsidRPr="008D5C41">
        <w:t xml:space="preserve">Using the information from </w:t>
      </w:r>
      <w:r w:rsidR="00FD78B6" w:rsidRPr="008D5C41">
        <w:t>Task</w:t>
      </w:r>
      <w:r w:rsidR="002100AF">
        <w:t>s</w:t>
      </w:r>
      <w:r w:rsidR="00FD78B6" w:rsidRPr="002100AF">
        <w:t xml:space="preserve"> 1and 2</w:t>
      </w:r>
      <w:r w:rsidR="0031477B" w:rsidRPr="002100AF">
        <w:t xml:space="preserve">, </w:t>
      </w:r>
      <w:r w:rsidRPr="002100AF">
        <w:t xml:space="preserve">explain in a report the customer service issues and problems </w:t>
      </w:r>
      <w:r w:rsidR="002100AF">
        <w:t xml:space="preserve">that </w:t>
      </w:r>
      <w:r w:rsidRPr="002100AF">
        <w:t xml:space="preserve">you diagnosed and the appropriate options </w:t>
      </w:r>
      <w:r w:rsidR="002100AF">
        <w:t xml:space="preserve">that </w:t>
      </w:r>
      <w:r w:rsidRPr="002100AF">
        <w:t xml:space="preserve">you identified </w:t>
      </w:r>
      <w:r w:rsidR="002100AF">
        <w:t>for</w:t>
      </w:r>
      <w:r w:rsidR="002100AF" w:rsidRPr="002100AF">
        <w:t xml:space="preserve"> </w:t>
      </w:r>
      <w:r w:rsidRPr="002100AF">
        <w:t>improv</w:t>
      </w:r>
      <w:r w:rsidR="002100AF">
        <w:t>ing</w:t>
      </w:r>
      <w:r w:rsidRPr="002100AF">
        <w:t xml:space="preserve"> customer service</w:t>
      </w:r>
      <w:r w:rsidR="00727B30" w:rsidRPr="002100AF">
        <w:t xml:space="preserve">.  </w:t>
      </w:r>
      <w:r w:rsidR="00EE2E05" w:rsidRPr="002100AF">
        <w:t>Include in this report budget allocations that are required and where the budget allocation will come from</w:t>
      </w:r>
      <w:r w:rsidR="00727B30" w:rsidRPr="002100AF">
        <w:t xml:space="preserve">.  </w:t>
      </w:r>
      <w:r w:rsidR="00EE2E05" w:rsidRPr="002100AF">
        <w:t xml:space="preserve">Your report should also outline how you will promptly action procedures to resolve customer difficulties and complaints </w:t>
      </w:r>
      <w:r w:rsidR="002100AF">
        <w:t xml:space="preserve">whilst acting </w:t>
      </w:r>
      <w:r w:rsidR="00EE2E05" w:rsidRPr="002100AF">
        <w:t>within organisational requirements</w:t>
      </w:r>
      <w:r w:rsidR="00727B30" w:rsidRPr="002100AF">
        <w:t xml:space="preserve">.  </w:t>
      </w:r>
    </w:p>
    <w:p w14:paraId="371C767C" w14:textId="7B324BEB" w:rsidR="001D6065" w:rsidRPr="002100AF" w:rsidRDefault="001D6065" w:rsidP="004E6706">
      <w:r w:rsidRPr="002100AF">
        <w:t>You need to mention how these options meet with the organisation’s requirements</w:t>
      </w:r>
      <w:r w:rsidR="002100AF">
        <w:t>,</w:t>
      </w:r>
      <w:r w:rsidRPr="002100AF">
        <w:t xml:space="preserve"> i.e</w:t>
      </w:r>
      <w:r w:rsidR="00727B30" w:rsidRPr="002100AF">
        <w:t xml:space="preserve">. </w:t>
      </w:r>
      <w:r w:rsidRPr="002100AF">
        <w:t xml:space="preserve">business aims, objectives, </w:t>
      </w:r>
      <w:r w:rsidR="002100AF">
        <w:t xml:space="preserve">and </w:t>
      </w:r>
      <w:r w:rsidRPr="002100AF">
        <w:t>strategies</w:t>
      </w:r>
      <w:r w:rsidR="002100AF">
        <w:t>,</w:t>
      </w:r>
      <w:r w:rsidRPr="002100AF">
        <w:t xml:space="preserve"> and </w:t>
      </w:r>
      <w:r w:rsidR="002100AF">
        <w:t xml:space="preserve">you should </w:t>
      </w:r>
      <w:r w:rsidRPr="002100AF">
        <w:t>provide opportunities for continuous improvement.</w:t>
      </w:r>
    </w:p>
    <w:p w14:paraId="72F14BCC" w14:textId="77777777" w:rsidR="001D6065" w:rsidRPr="002100AF" w:rsidRDefault="001D6065" w:rsidP="004E6706">
      <w:r w:rsidRPr="002100AF">
        <w:t>Organisational requirements may include:</w:t>
      </w:r>
    </w:p>
    <w:p w14:paraId="2DF5C6C0" w14:textId="58A0DE48" w:rsidR="001D6065" w:rsidRPr="008D5C41" w:rsidRDefault="001D6065" w:rsidP="004E6706">
      <w:pPr>
        <w:pStyle w:val="ActivityBulletList"/>
        <w:numPr>
          <w:ilvl w:val="0"/>
          <w:numId w:val="27"/>
        </w:numPr>
        <w:spacing w:before="40" w:after="40"/>
        <w:rPr>
          <w:lang w:val="en-AU"/>
        </w:rPr>
      </w:pPr>
      <w:r w:rsidRPr="008D5C41">
        <w:rPr>
          <w:lang w:val="en-AU"/>
        </w:rPr>
        <w:t>Access and equity principles and practice</w:t>
      </w:r>
    </w:p>
    <w:p w14:paraId="48D66DF8" w14:textId="3A03C3C9" w:rsidR="001D6065" w:rsidRPr="008D5C41" w:rsidRDefault="001D6065" w:rsidP="004E6706">
      <w:pPr>
        <w:pStyle w:val="ActivityBulletList"/>
        <w:numPr>
          <w:ilvl w:val="0"/>
          <w:numId w:val="27"/>
        </w:numPr>
        <w:spacing w:before="40" w:after="40"/>
        <w:rPr>
          <w:lang w:val="en-AU"/>
        </w:rPr>
      </w:pPr>
      <w:r w:rsidRPr="008D5C41">
        <w:rPr>
          <w:lang w:val="en-AU"/>
        </w:rPr>
        <w:t>Anti-discrimination and related policy</w:t>
      </w:r>
    </w:p>
    <w:p w14:paraId="6545A21A" w14:textId="706A2EE5" w:rsidR="001D6065" w:rsidRPr="008D5C41" w:rsidRDefault="001D6065" w:rsidP="004E6706">
      <w:pPr>
        <w:pStyle w:val="ActivityBulletList"/>
        <w:numPr>
          <w:ilvl w:val="0"/>
          <w:numId w:val="27"/>
        </w:numPr>
        <w:spacing w:before="40" w:after="40"/>
        <w:rPr>
          <w:lang w:val="en-AU"/>
        </w:rPr>
      </w:pPr>
      <w:r w:rsidRPr="008D5C41">
        <w:rPr>
          <w:lang w:val="en-AU"/>
        </w:rPr>
        <w:t>Confidentiality and security requirements</w:t>
      </w:r>
    </w:p>
    <w:p w14:paraId="3B68A593" w14:textId="6CF80A42" w:rsidR="001D6065" w:rsidRPr="008D5C41" w:rsidRDefault="001D6065" w:rsidP="004E6706">
      <w:pPr>
        <w:pStyle w:val="ActivityBulletList"/>
        <w:numPr>
          <w:ilvl w:val="0"/>
          <w:numId w:val="27"/>
        </w:numPr>
        <w:spacing w:before="40" w:after="40"/>
        <w:rPr>
          <w:lang w:val="en-AU"/>
        </w:rPr>
      </w:pPr>
      <w:r w:rsidRPr="008D5C41">
        <w:rPr>
          <w:lang w:val="en-AU"/>
        </w:rPr>
        <w:lastRenderedPageBreak/>
        <w:t>Defined resource parameters</w:t>
      </w:r>
    </w:p>
    <w:p w14:paraId="38A4C1FC" w14:textId="73BFEB6C" w:rsidR="001D6065" w:rsidRPr="008D5C41" w:rsidRDefault="001D6065" w:rsidP="004E6706">
      <w:pPr>
        <w:pStyle w:val="ActivityBulletList"/>
        <w:numPr>
          <w:ilvl w:val="0"/>
          <w:numId w:val="27"/>
        </w:numPr>
        <w:spacing w:before="40" w:after="40"/>
        <w:rPr>
          <w:lang w:val="en-AU"/>
        </w:rPr>
      </w:pPr>
      <w:r w:rsidRPr="008D5C41">
        <w:rPr>
          <w:lang w:val="en-AU"/>
        </w:rPr>
        <w:t>Ethical standards</w:t>
      </w:r>
    </w:p>
    <w:p w14:paraId="23B2A243" w14:textId="5A0779A4" w:rsidR="001D6065" w:rsidRPr="008D5C41" w:rsidRDefault="001D6065" w:rsidP="004E6706">
      <w:pPr>
        <w:pStyle w:val="ActivityBulletList"/>
        <w:numPr>
          <w:ilvl w:val="0"/>
          <w:numId w:val="27"/>
        </w:numPr>
        <w:spacing w:before="40" w:after="40"/>
        <w:rPr>
          <w:lang w:val="en-AU"/>
        </w:rPr>
      </w:pPr>
      <w:r w:rsidRPr="008D5C41">
        <w:rPr>
          <w:lang w:val="en-AU"/>
        </w:rPr>
        <w:t>Goals, objectives, plans, systems</w:t>
      </w:r>
      <w:r w:rsidR="002100AF">
        <w:rPr>
          <w:lang w:val="en-AU"/>
        </w:rPr>
        <w:t>,</w:t>
      </w:r>
      <w:r w:rsidRPr="008D5C41">
        <w:rPr>
          <w:lang w:val="en-AU"/>
        </w:rPr>
        <w:t xml:space="preserve"> and processes</w:t>
      </w:r>
    </w:p>
    <w:p w14:paraId="1707A348" w14:textId="6BD26D34" w:rsidR="001D6065" w:rsidRPr="008D5C41" w:rsidRDefault="001D6065" w:rsidP="004E6706">
      <w:pPr>
        <w:pStyle w:val="ActivityBulletList"/>
        <w:numPr>
          <w:ilvl w:val="0"/>
          <w:numId w:val="27"/>
        </w:numPr>
        <w:spacing w:before="40" w:after="40"/>
        <w:rPr>
          <w:lang w:val="en-AU"/>
        </w:rPr>
      </w:pPr>
      <w:r w:rsidRPr="008D5C41">
        <w:rPr>
          <w:lang w:val="en-AU"/>
        </w:rPr>
        <w:t>Legal and organisational policies, guidelines</w:t>
      </w:r>
      <w:r w:rsidR="002100AF">
        <w:rPr>
          <w:lang w:val="en-AU"/>
        </w:rPr>
        <w:t>,</w:t>
      </w:r>
      <w:r w:rsidRPr="008D5C41">
        <w:rPr>
          <w:lang w:val="en-AU"/>
        </w:rPr>
        <w:t xml:space="preserve"> and requirements</w:t>
      </w:r>
    </w:p>
    <w:p w14:paraId="1B0FCAD0" w14:textId="02B461ED" w:rsidR="001D6065" w:rsidRPr="008D5C41" w:rsidRDefault="001D6065" w:rsidP="004E6706">
      <w:pPr>
        <w:pStyle w:val="ActivityBulletList"/>
        <w:numPr>
          <w:ilvl w:val="0"/>
          <w:numId w:val="27"/>
        </w:numPr>
        <w:spacing w:before="40" w:after="40"/>
        <w:rPr>
          <w:lang w:val="en-AU"/>
        </w:rPr>
      </w:pPr>
      <w:r w:rsidRPr="008D5C41">
        <w:rPr>
          <w:lang w:val="en-AU"/>
        </w:rPr>
        <w:t>OHS policies, procedures</w:t>
      </w:r>
      <w:r w:rsidR="002100AF">
        <w:rPr>
          <w:lang w:val="en-AU"/>
        </w:rPr>
        <w:t>,</w:t>
      </w:r>
      <w:r w:rsidRPr="008D5C41">
        <w:rPr>
          <w:lang w:val="en-AU"/>
        </w:rPr>
        <w:t xml:space="preserve"> and programs</w:t>
      </w:r>
    </w:p>
    <w:p w14:paraId="47E4563E" w14:textId="7515E8C3" w:rsidR="001D6065" w:rsidRPr="008D5C41" w:rsidRDefault="001D6065" w:rsidP="004E6706">
      <w:pPr>
        <w:pStyle w:val="ActivityBulletList"/>
        <w:numPr>
          <w:ilvl w:val="0"/>
          <w:numId w:val="27"/>
        </w:numPr>
        <w:spacing w:before="40" w:after="40"/>
        <w:rPr>
          <w:lang w:val="en-AU"/>
        </w:rPr>
      </w:pPr>
      <w:r w:rsidRPr="008D5C41">
        <w:rPr>
          <w:lang w:val="en-AU"/>
        </w:rPr>
        <w:t>Payment and delivery options</w:t>
      </w:r>
    </w:p>
    <w:p w14:paraId="1DCD69B5" w14:textId="33405026" w:rsidR="001D6065" w:rsidRPr="008D5C41" w:rsidRDefault="001D6065" w:rsidP="004E6706">
      <w:pPr>
        <w:pStyle w:val="ActivityBulletList"/>
        <w:numPr>
          <w:ilvl w:val="0"/>
          <w:numId w:val="27"/>
        </w:numPr>
        <w:spacing w:before="40" w:after="40"/>
        <w:rPr>
          <w:lang w:val="en-AU"/>
        </w:rPr>
      </w:pPr>
      <w:r w:rsidRPr="008D5C41">
        <w:rPr>
          <w:lang w:val="en-AU"/>
        </w:rPr>
        <w:t>Pricing and discount policies</w:t>
      </w:r>
    </w:p>
    <w:p w14:paraId="6C5D0EC8" w14:textId="5E72AE5C" w:rsidR="001D6065" w:rsidRPr="008D5C41" w:rsidRDefault="001D6065" w:rsidP="004E6706">
      <w:pPr>
        <w:pStyle w:val="ActivityBulletList"/>
        <w:numPr>
          <w:ilvl w:val="0"/>
          <w:numId w:val="27"/>
        </w:numPr>
        <w:spacing w:before="40" w:after="40"/>
        <w:rPr>
          <w:lang w:val="en-AU"/>
        </w:rPr>
      </w:pPr>
      <w:r w:rsidRPr="008D5C41">
        <w:rPr>
          <w:lang w:val="en-AU"/>
        </w:rPr>
        <w:t>Quality and continuous improvement processes and standards</w:t>
      </w:r>
    </w:p>
    <w:p w14:paraId="490CFA2E" w14:textId="7F20D033" w:rsidR="001D6065" w:rsidRPr="008D5C41" w:rsidRDefault="001D6065" w:rsidP="004E6706">
      <w:pPr>
        <w:pStyle w:val="ActivityBulletList"/>
        <w:numPr>
          <w:ilvl w:val="0"/>
          <w:numId w:val="27"/>
        </w:numPr>
        <w:spacing w:before="40" w:after="40"/>
        <w:rPr>
          <w:lang w:val="en-AU"/>
        </w:rPr>
      </w:pPr>
      <w:r w:rsidRPr="008D5C41">
        <w:rPr>
          <w:lang w:val="en-AU"/>
        </w:rPr>
        <w:t>Quality assurance and/or procedures manuals</w:t>
      </w:r>
    </w:p>
    <w:p w14:paraId="11E6835E" w14:textId="5E0D9E6A" w:rsidR="001D6065" w:rsidRPr="008D5C41" w:rsidRDefault="001D6065" w:rsidP="004E6706">
      <w:pPr>
        <w:pStyle w:val="ActivityBulletList"/>
        <w:numPr>
          <w:ilvl w:val="0"/>
          <w:numId w:val="27"/>
        </w:numPr>
        <w:spacing w:before="40" w:after="40"/>
        <w:rPr>
          <w:lang w:val="en-AU"/>
        </w:rPr>
      </w:pPr>
      <w:r w:rsidRPr="008D5C41">
        <w:rPr>
          <w:lang w:val="en-AU"/>
        </w:rPr>
        <w:t>Replacement and refund policy and procedures</w:t>
      </w:r>
    </w:p>
    <w:p w14:paraId="534A59A8" w14:textId="62B740AB" w:rsidR="001D6065" w:rsidRPr="008D5C41" w:rsidRDefault="001D6065" w:rsidP="004E6706">
      <w:pPr>
        <w:pStyle w:val="ActivityBulletList"/>
        <w:numPr>
          <w:ilvl w:val="0"/>
          <w:numId w:val="27"/>
        </w:numPr>
        <w:spacing w:before="40" w:after="40"/>
        <w:rPr>
          <w:lang w:val="en-AU"/>
        </w:rPr>
      </w:pPr>
      <w:r w:rsidRPr="008D5C41">
        <w:rPr>
          <w:lang w:val="en-AU"/>
        </w:rPr>
        <w:t>Who is responsible for products or services?</w:t>
      </w:r>
    </w:p>
    <w:p w14:paraId="4C5C12AB" w14:textId="77777777" w:rsidR="001D6065" w:rsidRPr="0048037A" w:rsidRDefault="001D6065" w:rsidP="004E6706">
      <w:r w:rsidRPr="0048037A">
        <w:t>Strategic areas for improvement may include:</w:t>
      </w:r>
    </w:p>
    <w:p w14:paraId="0344FBDF" w14:textId="37373D80" w:rsidR="001D6065" w:rsidRPr="008D5C41" w:rsidRDefault="001D6065" w:rsidP="004E6706">
      <w:pPr>
        <w:pStyle w:val="ActivityBulletList"/>
        <w:numPr>
          <w:ilvl w:val="0"/>
          <w:numId w:val="28"/>
        </w:numPr>
        <w:spacing w:before="40" w:after="40"/>
        <w:rPr>
          <w:lang w:val="en-AU"/>
        </w:rPr>
      </w:pPr>
      <w:r w:rsidRPr="008D5C41">
        <w:rPr>
          <w:lang w:val="en-AU"/>
        </w:rPr>
        <w:t>Courtesy/politeness</w:t>
      </w:r>
    </w:p>
    <w:p w14:paraId="087F5403" w14:textId="48FE8FB8" w:rsidR="001D6065" w:rsidRPr="008D5C41" w:rsidRDefault="001D6065" w:rsidP="004E6706">
      <w:pPr>
        <w:pStyle w:val="ActivityBulletList"/>
        <w:numPr>
          <w:ilvl w:val="0"/>
          <w:numId w:val="28"/>
        </w:numPr>
        <w:spacing w:before="40" w:after="40"/>
        <w:rPr>
          <w:lang w:val="en-AU"/>
        </w:rPr>
      </w:pPr>
      <w:r w:rsidRPr="008D5C41">
        <w:rPr>
          <w:lang w:val="en-AU"/>
        </w:rPr>
        <w:t>Delivery times</w:t>
      </w:r>
    </w:p>
    <w:p w14:paraId="17C69AD6" w14:textId="68F84FF7" w:rsidR="001D6065" w:rsidRPr="008D5C41" w:rsidRDefault="001D6065" w:rsidP="004E6706">
      <w:pPr>
        <w:pStyle w:val="ActivityBulletList"/>
        <w:numPr>
          <w:ilvl w:val="0"/>
          <w:numId w:val="28"/>
        </w:numPr>
        <w:spacing w:before="40" w:after="40"/>
        <w:rPr>
          <w:lang w:val="en-AU"/>
        </w:rPr>
      </w:pPr>
      <w:r w:rsidRPr="008D5C41">
        <w:rPr>
          <w:lang w:val="en-AU"/>
        </w:rPr>
        <w:t>Merchandise characteristics</w:t>
      </w:r>
    </w:p>
    <w:p w14:paraId="392EC080" w14:textId="3DF2EAE8" w:rsidR="001D6065" w:rsidRPr="008D5C41" w:rsidRDefault="001D6065" w:rsidP="004E6706">
      <w:pPr>
        <w:pStyle w:val="ActivityBulletList"/>
        <w:numPr>
          <w:ilvl w:val="0"/>
          <w:numId w:val="28"/>
        </w:numPr>
        <w:spacing w:before="40" w:after="40"/>
        <w:rPr>
          <w:lang w:val="en-AU"/>
        </w:rPr>
      </w:pPr>
      <w:r w:rsidRPr="008D5C41">
        <w:rPr>
          <w:lang w:val="en-AU"/>
        </w:rPr>
        <w:t>Price offers</w:t>
      </w:r>
    </w:p>
    <w:p w14:paraId="519BC501" w14:textId="01C9D21F" w:rsidR="001D6065" w:rsidRPr="008D5C41" w:rsidRDefault="001D6065" w:rsidP="004E6706">
      <w:pPr>
        <w:pStyle w:val="ActivityBulletList"/>
        <w:numPr>
          <w:ilvl w:val="0"/>
          <w:numId w:val="28"/>
        </w:numPr>
        <w:spacing w:before="40" w:after="40"/>
        <w:rPr>
          <w:lang w:val="en-AU"/>
        </w:rPr>
      </w:pPr>
      <w:r w:rsidRPr="008D5C41">
        <w:rPr>
          <w:lang w:val="en-AU"/>
        </w:rPr>
        <w:t>Product/refund guarantees</w:t>
      </w:r>
    </w:p>
    <w:p w14:paraId="5FE19911" w14:textId="53975D52" w:rsidR="001D6065" w:rsidRPr="008D5C41" w:rsidRDefault="001D6065" w:rsidP="004E6706">
      <w:pPr>
        <w:pStyle w:val="ActivityBulletList"/>
        <w:numPr>
          <w:ilvl w:val="0"/>
          <w:numId w:val="28"/>
        </w:numPr>
        <w:spacing w:before="40" w:after="40"/>
        <w:rPr>
          <w:lang w:val="en-AU"/>
        </w:rPr>
      </w:pPr>
      <w:r w:rsidRPr="008D5C41">
        <w:rPr>
          <w:lang w:val="en-AU"/>
        </w:rPr>
        <w:t>Product/service availability</w:t>
      </w:r>
    </w:p>
    <w:tbl>
      <w:tblPr>
        <w:tblStyle w:val="TableGrid"/>
        <w:tblW w:w="0" w:type="auto"/>
        <w:tblLook w:val="04A0" w:firstRow="1" w:lastRow="0" w:firstColumn="1" w:lastColumn="0" w:noHBand="0" w:noVBand="1"/>
      </w:tblPr>
      <w:tblGrid>
        <w:gridCol w:w="8786"/>
      </w:tblGrid>
      <w:tr w:rsidR="00177DC7" w:rsidRPr="008D5C41" w14:paraId="0D5E1665" w14:textId="77777777" w:rsidTr="00E924EB">
        <w:tc>
          <w:tcPr>
            <w:tcW w:w="90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5A956" w14:textId="1B351D46" w:rsidR="00177DC7" w:rsidRPr="00F77FE8" w:rsidRDefault="00177DC7" w:rsidP="000A5353">
            <w:pPr>
              <w:rPr>
                <w:b/>
                <w:color w:val="auto"/>
              </w:rPr>
            </w:pPr>
            <w:permStart w:id="504848304" w:edGrp="everyone"/>
            <w:permEnd w:id="504848304"/>
          </w:p>
        </w:tc>
      </w:tr>
    </w:tbl>
    <w:p w14:paraId="11D6A1F5" w14:textId="77777777" w:rsidR="00177DC7" w:rsidRPr="008D5C41" w:rsidRDefault="00177DC7" w:rsidP="001D6065">
      <w:pPr>
        <w:tabs>
          <w:tab w:val="clear" w:pos="454"/>
        </w:tabs>
        <w:spacing w:before="0" w:after="160" w:line="259" w:lineRule="auto"/>
        <w:rPr>
          <w:b/>
          <w:color w:val="auto"/>
        </w:rPr>
      </w:pPr>
    </w:p>
    <w:p w14:paraId="6CBA1BFB" w14:textId="3E9B2442" w:rsidR="001D6065" w:rsidRPr="008D5C41" w:rsidRDefault="00177DC7" w:rsidP="004E6706">
      <w:pPr>
        <w:pStyle w:val="Heading4"/>
      </w:pPr>
      <w:r w:rsidRPr="008D5C41">
        <w:t xml:space="preserve">Task 4 </w:t>
      </w:r>
    </w:p>
    <w:p w14:paraId="2512750E" w14:textId="23B18888" w:rsidR="001D6065" w:rsidRPr="00F77FE8" w:rsidRDefault="001D6065" w:rsidP="004E6706">
      <w:r w:rsidRPr="008D5C41">
        <w:t xml:space="preserve">Develop a PowerPoint presentation to present your findings from </w:t>
      </w:r>
      <w:r w:rsidR="00177DC7" w:rsidRPr="008D5C41">
        <w:t>Task</w:t>
      </w:r>
      <w:r w:rsidR="00F77FE8">
        <w:t>s</w:t>
      </w:r>
      <w:r w:rsidR="00177DC7" w:rsidRPr="00F77FE8">
        <w:t xml:space="preserve"> 2 and 3 </w:t>
      </w:r>
      <w:r w:rsidRPr="00F77FE8">
        <w:t>on service needs of customers and ways to make improvements</w:t>
      </w:r>
      <w:r w:rsidR="00727B30" w:rsidRPr="00F77FE8">
        <w:t xml:space="preserve">.  </w:t>
      </w:r>
      <w:r w:rsidR="00F77FE8">
        <w:t>There should be no</w:t>
      </w:r>
      <w:r w:rsidRPr="00F77FE8">
        <w:t xml:space="preserve"> more than 12</w:t>
      </w:r>
      <w:r w:rsidR="00F77FE8">
        <w:t xml:space="preserve"> slides</w:t>
      </w:r>
      <w:r w:rsidR="00727B30" w:rsidRPr="00F77FE8">
        <w:t xml:space="preserve">.  </w:t>
      </w:r>
      <w:r w:rsidRPr="00F77FE8">
        <w:t>The presentation will be shown to management, staff</w:t>
      </w:r>
      <w:r w:rsidR="00F77FE8">
        <w:t>,</w:t>
      </w:r>
      <w:r w:rsidRPr="00F77FE8">
        <w:t xml:space="preserve"> and other interested parties </w:t>
      </w:r>
      <w:r w:rsidR="00F77FE8">
        <w:t xml:space="preserve">with the aim of </w:t>
      </w:r>
      <w:r w:rsidRPr="00F77FE8">
        <w:t>promot</w:t>
      </w:r>
      <w:r w:rsidR="00F77FE8">
        <w:t>ing</w:t>
      </w:r>
      <w:r w:rsidRPr="00F77FE8">
        <w:t xml:space="preserve"> strategies to improve customer service.</w:t>
      </w:r>
    </w:p>
    <w:p w14:paraId="50216457" w14:textId="774D2698" w:rsidR="001D6065" w:rsidRPr="00F77FE8" w:rsidRDefault="001D6065" w:rsidP="004E6706">
      <w:r w:rsidRPr="00F77FE8">
        <w:t>Arrange with management, staff</w:t>
      </w:r>
      <w:r w:rsidR="00F77FE8">
        <w:t>,</w:t>
      </w:r>
      <w:r w:rsidRPr="00F77FE8">
        <w:t xml:space="preserve"> and other interested parties to attend the presentation on customers’ service needs and strategies to improve customer service</w:t>
      </w:r>
      <w:r w:rsidR="00727B30" w:rsidRPr="00F77FE8">
        <w:t xml:space="preserve">.  </w:t>
      </w:r>
    </w:p>
    <w:p w14:paraId="2E3852D8" w14:textId="0EEAC1F7" w:rsidR="001D6065" w:rsidRDefault="001D6065" w:rsidP="004E6706">
      <w:r w:rsidRPr="00F77FE8">
        <w:t xml:space="preserve">Design a presentation feedback form (of at least </w:t>
      </w:r>
      <w:r w:rsidR="00F77FE8">
        <w:t>five</w:t>
      </w:r>
      <w:r w:rsidR="00F77FE8" w:rsidRPr="00F77FE8">
        <w:t xml:space="preserve"> </w:t>
      </w:r>
      <w:r w:rsidRPr="00F77FE8">
        <w:t>questions) to gather comments from your audience on customer service needs and your proposed improvements</w:t>
      </w:r>
      <w:r w:rsidR="00727B30" w:rsidRPr="00F77FE8">
        <w:t xml:space="preserve">.  </w:t>
      </w:r>
      <w:r w:rsidRPr="00F77FE8">
        <w:t xml:space="preserve">Provide </w:t>
      </w:r>
      <w:r w:rsidR="00F77FE8" w:rsidRPr="000A5F11">
        <w:t>your assessor</w:t>
      </w:r>
      <w:r w:rsidR="00F77FE8" w:rsidRPr="00F77FE8">
        <w:t xml:space="preserve"> </w:t>
      </w:r>
      <w:r w:rsidR="00F77FE8">
        <w:t xml:space="preserve">with </w:t>
      </w:r>
      <w:r w:rsidRPr="00F77FE8">
        <w:t>a copy of the feedback form.</w:t>
      </w:r>
    </w:p>
    <w:tbl>
      <w:tblPr>
        <w:tblStyle w:val="TableGrid"/>
        <w:tblW w:w="0" w:type="auto"/>
        <w:tblLook w:val="04A0" w:firstRow="1" w:lastRow="0" w:firstColumn="1" w:lastColumn="0" w:noHBand="0" w:noVBand="1"/>
      </w:tblPr>
      <w:tblGrid>
        <w:gridCol w:w="8777"/>
      </w:tblGrid>
      <w:tr w:rsidR="000A5353" w14:paraId="2FCD34F7" w14:textId="77777777" w:rsidTr="000A5353">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86D604" w14:textId="77777777" w:rsidR="000A5353" w:rsidRDefault="000A5353" w:rsidP="004E6706">
            <w:permStart w:id="885223028" w:edGrp="everyone"/>
            <w:permEnd w:id="885223028"/>
          </w:p>
        </w:tc>
      </w:tr>
    </w:tbl>
    <w:p w14:paraId="00E726B4" w14:textId="77777777" w:rsidR="000A5353" w:rsidRPr="00F77FE8" w:rsidRDefault="000A5353" w:rsidP="004E6706"/>
    <w:p w14:paraId="1F1D9302" w14:textId="4C9D8087" w:rsidR="00177DC7" w:rsidRPr="008D5C41" w:rsidRDefault="00177DC7" w:rsidP="004E6706">
      <w:pPr>
        <w:pStyle w:val="Heading4"/>
      </w:pPr>
      <w:r w:rsidRPr="008D5C41">
        <w:t xml:space="preserve">Task 5 </w:t>
      </w:r>
    </w:p>
    <w:p w14:paraId="41CEEE87" w14:textId="0D9DA823" w:rsidR="001D6065" w:rsidRPr="00F77FE8" w:rsidRDefault="001D6065" w:rsidP="004E6706">
      <w:r w:rsidRPr="008D5C41">
        <w:t>Gather and analyse the presentation audience feedback on customer service needs and your proposed improvements</w:t>
      </w:r>
      <w:r w:rsidR="00727B30" w:rsidRPr="008D5C41">
        <w:t xml:space="preserve">.  </w:t>
      </w:r>
      <w:r w:rsidRPr="008D5C41">
        <w:t>Explain your findings in a report</w:t>
      </w:r>
      <w:r w:rsidR="00F77FE8">
        <w:t>, e.g.</w:t>
      </w:r>
      <w:r w:rsidR="00727B30" w:rsidRPr="00F77FE8">
        <w:t xml:space="preserve"> </w:t>
      </w:r>
      <w:r w:rsidRPr="00F77FE8">
        <w:t>did the audience agree</w:t>
      </w:r>
      <w:r w:rsidR="00F77FE8">
        <w:t xml:space="preserve"> with</w:t>
      </w:r>
      <w:r w:rsidRPr="00F77FE8">
        <w:t>, disagree</w:t>
      </w:r>
      <w:r w:rsidR="00F77FE8">
        <w:t xml:space="preserve"> with</w:t>
      </w:r>
      <w:r w:rsidRPr="00F77FE8">
        <w:t xml:space="preserve">, </w:t>
      </w:r>
      <w:r w:rsidR="00F77FE8">
        <w:t xml:space="preserve">or </w:t>
      </w:r>
      <w:r w:rsidRPr="00F77FE8">
        <w:t>support your findings and ideas</w:t>
      </w:r>
      <w:r w:rsidR="00F77FE8">
        <w:t xml:space="preserve">; did they </w:t>
      </w:r>
      <w:r w:rsidRPr="00F77FE8">
        <w:t>reflect concern to change</w:t>
      </w:r>
      <w:r w:rsidR="00F77FE8">
        <w:t>;</w:t>
      </w:r>
      <w:r w:rsidRPr="00F77FE8">
        <w:t xml:space="preserve"> etc.</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1D6065" w:rsidRPr="008D5C41" w14:paraId="23FD42BA" w14:textId="77777777" w:rsidTr="004E6706">
        <w:tc>
          <w:tcPr>
            <w:tcW w:w="9003" w:type="dxa"/>
          </w:tcPr>
          <w:p w14:paraId="25074C0D" w14:textId="0472308C" w:rsidR="001D6065" w:rsidRPr="00F77FE8" w:rsidRDefault="001D6065" w:rsidP="000A5353">
            <w:pPr>
              <w:rPr>
                <w:color w:val="auto"/>
              </w:rPr>
            </w:pPr>
            <w:permStart w:id="307571644" w:edGrp="everyone"/>
            <w:permEnd w:id="307571644"/>
          </w:p>
        </w:tc>
      </w:tr>
    </w:tbl>
    <w:p w14:paraId="0591519A" w14:textId="77777777" w:rsidR="001D6065" w:rsidRPr="008D5C41" w:rsidRDefault="001D6065" w:rsidP="00F13067">
      <w:pPr>
        <w:tabs>
          <w:tab w:val="clear" w:pos="454"/>
        </w:tabs>
        <w:spacing w:before="0" w:after="160" w:line="259" w:lineRule="auto"/>
        <w:rPr>
          <w:color w:val="auto"/>
        </w:rPr>
      </w:pPr>
    </w:p>
    <w:p w14:paraId="475783FF" w14:textId="3D1891DF" w:rsidR="001D6065" w:rsidRDefault="00473BE2" w:rsidP="00F13067">
      <w:pPr>
        <w:tabs>
          <w:tab w:val="clear" w:pos="454"/>
        </w:tabs>
        <w:spacing w:before="0" w:after="160" w:line="259" w:lineRule="auto"/>
        <w:rPr>
          <w:b/>
          <w:i/>
          <w:color w:val="auto"/>
        </w:rPr>
      </w:pPr>
      <w:r>
        <w:rPr>
          <w:b/>
          <w:i/>
          <w:color w:val="auto"/>
        </w:rPr>
        <w:lastRenderedPageBreak/>
        <w:t>Deliverable</w:t>
      </w:r>
      <w:r w:rsidR="000F4B67">
        <w:rPr>
          <w:b/>
          <w:i/>
          <w:color w:val="auto"/>
        </w:rPr>
        <w:t>s</w:t>
      </w:r>
      <w:r>
        <w:rPr>
          <w:b/>
          <w:i/>
          <w:color w:val="auto"/>
        </w:rPr>
        <w:t xml:space="preserve"> required</w:t>
      </w:r>
    </w:p>
    <w:p w14:paraId="036F9785" w14:textId="254215CC" w:rsidR="00473BE2" w:rsidRDefault="00473BE2" w:rsidP="00F13067">
      <w:pPr>
        <w:tabs>
          <w:tab w:val="clear" w:pos="454"/>
        </w:tabs>
        <w:spacing w:before="0" w:after="160" w:line="259" w:lineRule="auto"/>
        <w:rPr>
          <w:color w:val="auto"/>
        </w:rPr>
      </w:pPr>
      <w:r>
        <w:rPr>
          <w:color w:val="auto"/>
        </w:rPr>
        <w:t>You are required to submit:</w:t>
      </w:r>
    </w:p>
    <w:p w14:paraId="3738F229" w14:textId="77777777" w:rsidR="00473BE2" w:rsidRPr="00473BE2" w:rsidRDefault="00473BE2" w:rsidP="00473BE2">
      <w:pPr>
        <w:tabs>
          <w:tab w:val="clear" w:pos="454"/>
        </w:tabs>
        <w:spacing w:before="0" w:after="160" w:line="259" w:lineRule="auto"/>
        <w:rPr>
          <w:color w:val="auto"/>
        </w:rPr>
      </w:pPr>
      <w:r w:rsidRPr="00473BE2">
        <w:rPr>
          <w:color w:val="auto"/>
        </w:rPr>
        <w:t>Task 1 A- your questionnaire with 10 questions (blank)</w:t>
      </w:r>
    </w:p>
    <w:p w14:paraId="1EAEEE0E" w14:textId="77777777" w:rsidR="00473BE2" w:rsidRPr="00473BE2" w:rsidRDefault="00473BE2" w:rsidP="00473BE2">
      <w:pPr>
        <w:tabs>
          <w:tab w:val="clear" w:pos="454"/>
        </w:tabs>
        <w:spacing w:before="0" w:after="160" w:line="259" w:lineRule="auto"/>
        <w:rPr>
          <w:color w:val="auto"/>
        </w:rPr>
      </w:pPr>
      <w:r w:rsidRPr="00473BE2">
        <w:rPr>
          <w:color w:val="auto"/>
        </w:rPr>
        <w:t>Task 1 B- At least ten copies of your questionnaire completed by ‘customers’</w:t>
      </w:r>
    </w:p>
    <w:p w14:paraId="37EF5CCA" w14:textId="77777777" w:rsidR="00473BE2" w:rsidRPr="00473BE2" w:rsidRDefault="00473BE2" w:rsidP="00473BE2">
      <w:pPr>
        <w:tabs>
          <w:tab w:val="clear" w:pos="454"/>
        </w:tabs>
        <w:spacing w:before="0" w:after="160" w:line="259" w:lineRule="auto"/>
        <w:rPr>
          <w:color w:val="auto"/>
        </w:rPr>
      </w:pPr>
      <w:r w:rsidRPr="00473BE2">
        <w:rPr>
          <w:color w:val="auto"/>
        </w:rPr>
        <w:t>Task 2 – A short report (questionnaire feedback findings)</w:t>
      </w:r>
    </w:p>
    <w:p w14:paraId="74C772B8" w14:textId="77777777" w:rsidR="00473BE2" w:rsidRPr="00473BE2" w:rsidRDefault="00473BE2" w:rsidP="00473BE2">
      <w:pPr>
        <w:tabs>
          <w:tab w:val="clear" w:pos="454"/>
        </w:tabs>
        <w:spacing w:before="0" w:after="160" w:line="259" w:lineRule="auto"/>
        <w:rPr>
          <w:color w:val="auto"/>
        </w:rPr>
      </w:pPr>
      <w:r w:rsidRPr="00473BE2">
        <w:rPr>
          <w:color w:val="auto"/>
        </w:rPr>
        <w:t>Task 3- A short report (customer service issues)</w:t>
      </w:r>
    </w:p>
    <w:p w14:paraId="2288E5AC" w14:textId="77777777" w:rsidR="00473BE2" w:rsidRPr="00473BE2" w:rsidRDefault="00473BE2" w:rsidP="00473BE2">
      <w:pPr>
        <w:tabs>
          <w:tab w:val="clear" w:pos="454"/>
        </w:tabs>
        <w:spacing w:before="0" w:after="160" w:line="259" w:lineRule="auto"/>
        <w:rPr>
          <w:color w:val="auto"/>
        </w:rPr>
      </w:pPr>
      <w:r w:rsidRPr="00473BE2">
        <w:rPr>
          <w:color w:val="auto"/>
        </w:rPr>
        <w:t>Task 4- PowerPoint presentation (12 slides), and presentation feedback form</w:t>
      </w:r>
    </w:p>
    <w:p w14:paraId="78DFAF74" w14:textId="77777777" w:rsidR="00473BE2" w:rsidRPr="00CB0F36" w:rsidRDefault="00473BE2" w:rsidP="00473BE2">
      <w:pPr>
        <w:tabs>
          <w:tab w:val="clear" w:pos="454"/>
        </w:tabs>
        <w:spacing w:before="0" w:after="160" w:line="259" w:lineRule="auto"/>
        <w:rPr>
          <w:color w:val="auto"/>
        </w:rPr>
      </w:pPr>
      <w:r w:rsidRPr="00CB0F36">
        <w:rPr>
          <w:color w:val="auto"/>
        </w:rPr>
        <w:t>Task 5 –Report on presentation audience feedback</w:t>
      </w:r>
    </w:p>
    <w:p w14:paraId="3FF768E1" w14:textId="77777777" w:rsidR="00E21A01" w:rsidRDefault="00CB0F36" w:rsidP="00473BE2">
      <w:pPr>
        <w:tabs>
          <w:tab w:val="clear" w:pos="454"/>
        </w:tabs>
        <w:spacing w:before="0" w:after="160" w:line="259" w:lineRule="auto"/>
        <w:rPr>
          <w:color w:val="auto"/>
        </w:rPr>
      </w:pPr>
      <w:r>
        <w:rPr>
          <w:color w:val="auto"/>
        </w:rPr>
        <w:t xml:space="preserve">The submission upload </w:t>
      </w:r>
      <w:r w:rsidR="00E21A01">
        <w:rPr>
          <w:color w:val="auto"/>
        </w:rPr>
        <w:t xml:space="preserve">on My eCampus </w:t>
      </w:r>
      <w:r>
        <w:rPr>
          <w:color w:val="auto"/>
        </w:rPr>
        <w:t>can only accept one file so if you have more than one file to submit, zip them together. S</w:t>
      </w:r>
      <w:r w:rsidR="00473BE2" w:rsidRPr="00473BE2">
        <w:rPr>
          <w:color w:val="auto"/>
        </w:rPr>
        <w:t xml:space="preserve">ee the instructions link in the Assessment Submission requirements PDF on the assessment page. </w:t>
      </w:r>
    </w:p>
    <w:p w14:paraId="385AE948" w14:textId="1975CDBE" w:rsidR="00473BE2" w:rsidRPr="00473BE2" w:rsidRDefault="00473BE2" w:rsidP="00473BE2">
      <w:pPr>
        <w:tabs>
          <w:tab w:val="clear" w:pos="454"/>
        </w:tabs>
        <w:spacing w:before="0" w:after="160" w:line="259" w:lineRule="auto"/>
        <w:rPr>
          <w:color w:val="auto"/>
        </w:rPr>
      </w:pPr>
      <w:r w:rsidRPr="00473BE2">
        <w:rPr>
          <w:color w:val="auto"/>
        </w:rPr>
        <w:t>Please ensure you add your name and email</w:t>
      </w:r>
      <w:r w:rsidR="00E21A01">
        <w:rPr>
          <w:color w:val="auto"/>
        </w:rPr>
        <w:t xml:space="preserve"> address to all files you submit.</w:t>
      </w:r>
    </w:p>
    <w:p w14:paraId="0C9402F5" w14:textId="51004DBD" w:rsidR="00473BE2" w:rsidRPr="00473BE2" w:rsidRDefault="00473BE2" w:rsidP="00473BE2">
      <w:pPr>
        <w:tabs>
          <w:tab w:val="clear" w:pos="454"/>
        </w:tabs>
        <w:spacing w:before="0" w:after="160" w:line="259" w:lineRule="auto"/>
        <w:rPr>
          <w:color w:val="auto"/>
        </w:rPr>
      </w:pPr>
    </w:p>
    <w:sectPr w:rsidR="00473BE2" w:rsidRPr="00473BE2" w:rsidSect="000A5353">
      <w:headerReference w:type="default" r:id="rId8"/>
      <w:footerReference w:type="default" r:id="rId9"/>
      <w:type w:val="nextColumn"/>
      <w:pgSz w:w="11906" w:h="16838"/>
      <w:pgMar w:top="1800" w:right="1411" w:bottom="1138" w:left="1699"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3615" w14:textId="77777777" w:rsidR="00852059" w:rsidRDefault="00852059" w:rsidP="009A1B31">
      <w:pPr>
        <w:spacing w:after="0" w:line="240" w:lineRule="auto"/>
      </w:pPr>
      <w:r>
        <w:separator/>
      </w:r>
    </w:p>
  </w:endnote>
  <w:endnote w:type="continuationSeparator" w:id="0">
    <w:p w14:paraId="4A7E3055" w14:textId="77777777" w:rsidR="00852059" w:rsidRDefault="00852059" w:rsidP="009A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11095"/>
      <w:docPartObj>
        <w:docPartGallery w:val="Page Numbers (Bottom of Page)"/>
        <w:docPartUnique/>
      </w:docPartObj>
    </w:sdtPr>
    <w:sdtEndPr>
      <w:rPr>
        <w:noProof/>
      </w:rPr>
    </w:sdtEndPr>
    <w:sdtContent>
      <w:p w14:paraId="20253001" w14:textId="71A5FC7F" w:rsidR="008D2DFF" w:rsidRPr="00444CDE" w:rsidRDefault="00444CDE" w:rsidP="00444CDE">
        <w:pPr>
          <w:pStyle w:val="Footer"/>
          <w:jc w:val="right"/>
        </w:pPr>
        <w:r>
          <w:fldChar w:fldCharType="begin"/>
        </w:r>
        <w:r>
          <w:instrText xml:space="preserve"> PAGE   \* MERGEFORMAT </w:instrText>
        </w:r>
        <w:r>
          <w:fldChar w:fldCharType="separate"/>
        </w:r>
        <w:r w:rsidR="00FC6C1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95E5" w14:textId="77777777" w:rsidR="00852059" w:rsidRDefault="00852059" w:rsidP="009A1B31">
      <w:pPr>
        <w:spacing w:after="0" w:line="240" w:lineRule="auto"/>
      </w:pPr>
      <w:r>
        <w:separator/>
      </w:r>
    </w:p>
  </w:footnote>
  <w:footnote w:type="continuationSeparator" w:id="0">
    <w:p w14:paraId="66E56043" w14:textId="77777777" w:rsidR="00852059" w:rsidRDefault="00852059" w:rsidP="009A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C5B7" w14:textId="77777777" w:rsidR="00444CDE" w:rsidRDefault="00444CDE" w:rsidP="00444CDE">
    <w:pPr>
      <w:tabs>
        <w:tab w:val="clear" w:pos="454"/>
        <w:tab w:val="right" w:pos="8787"/>
      </w:tabs>
      <w:spacing w:line="14" w:lineRule="auto"/>
      <w:rPr>
        <w:sz w:val="20"/>
        <w:szCs w:val="20"/>
      </w:rPr>
    </w:pPr>
    <w:r>
      <w:rPr>
        <w:noProof/>
        <w:lang w:eastAsia="en-AU"/>
      </w:rPr>
      <w:drawing>
        <wp:anchor distT="0" distB="0" distL="114300" distR="114300" simplePos="0" relativeHeight="251683328" behindDoc="1" locked="0" layoutInCell="1" allowOverlap="1" wp14:anchorId="4EBCC796" wp14:editId="3B41B7AF">
          <wp:simplePos x="0" y="0"/>
          <wp:positionH relativeFrom="page">
            <wp:posOffset>622935</wp:posOffset>
          </wp:positionH>
          <wp:positionV relativeFrom="page">
            <wp:posOffset>460375</wp:posOffset>
          </wp:positionV>
          <wp:extent cx="1956416"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6416"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4352" behindDoc="1" locked="0" layoutInCell="1" allowOverlap="1" wp14:anchorId="63308785" wp14:editId="57CBD614">
              <wp:simplePos x="0" y="0"/>
              <wp:positionH relativeFrom="page">
                <wp:posOffset>3105150</wp:posOffset>
              </wp:positionH>
              <wp:positionV relativeFrom="page">
                <wp:posOffset>484505</wp:posOffset>
              </wp:positionV>
              <wp:extent cx="4185285" cy="32956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A4452" w14:textId="77777777" w:rsidR="00444CDE" w:rsidRDefault="00444CDE" w:rsidP="00444CDE">
                          <w:pPr>
                            <w:pStyle w:val="UoCHeader"/>
                          </w:pPr>
                          <w:r>
                            <w:t xml:space="preserve">BSBCUS401 </w:t>
                          </w:r>
                          <w:r w:rsidRPr="001C7AC0">
                            <w:t>Coordinate implementation of customer service strategies</w:t>
                          </w:r>
                        </w:p>
                        <w:p w14:paraId="674BEE7B" w14:textId="7BF55667" w:rsidR="00444CDE" w:rsidRPr="007237B5" w:rsidRDefault="00174BD2" w:rsidP="00444CDE">
                          <w:pPr>
                            <w:pStyle w:val="UoCHeader"/>
                          </w:pPr>
                          <w:r>
                            <w:t>Case Study</w:t>
                          </w:r>
                          <w:r w:rsidR="00E924EB">
                            <w:t xml:space="preserve"> v2</w:t>
                          </w:r>
                          <w:r w:rsidR="00473BE2">
                            <w:t>.</w:t>
                          </w:r>
                          <w:r w:rsidR="004A795F">
                            <w:t>3</w:t>
                          </w:r>
                          <w:r w:rsidR="00A93413">
                            <w:t xml:space="preserve"> </w:t>
                          </w:r>
                          <w:r w:rsidR="00E924EB">
                            <w:t>(</w:t>
                          </w:r>
                          <w:r w:rsidR="00473BE2">
                            <w:t>201</w:t>
                          </w:r>
                          <w:r w:rsidR="004A795F">
                            <w:t>9/03/12</w:t>
                          </w:r>
                          <w:r w:rsidR="00444C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8785" id="_x0000_t202" coordsize="21600,21600" o:spt="202" path="m,l,21600r21600,l21600,xe">
              <v:stroke joinstyle="miter"/>
              <v:path gradientshapeok="t" o:connecttype="rect"/>
            </v:shapetype>
            <v:shape id="Text Box 27" o:spid="_x0000_s1026" type="#_x0000_t202" style="position:absolute;margin-left:244.5pt;margin-top:38.15pt;width:329.55pt;height:25.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G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Ei2IL6DL1Kwe2+B0c9wj702XJV/Z0ovyrExbohfEdvpBRDQ0kF+fnmpnt2&#10;dcJRBmQ7fBAVxCF7LSzQWMvOFA/KgQAd+vR46o3JpYTN0I+jII4wKuHsMkiiR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" filled="f" stroked="f">
              <v:textbox inset="0,0,0,0">
                <w:txbxContent>
                  <w:p w14:paraId="65EA4452" w14:textId="77777777" w:rsidR="00444CDE" w:rsidRDefault="00444CDE" w:rsidP="00444CDE">
                    <w:pPr>
                      <w:pStyle w:val="UoCHeader"/>
                    </w:pPr>
                    <w:r>
                      <w:t xml:space="preserve">BSBCUS401 </w:t>
                    </w:r>
                    <w:r w:rsidRPr="001C7AC0">
                      <w:t>Coordinate implementation of customer service strategies</w:t>
                    </w:r>
                  </w:p>
                  <w:p w14:paraId="674BEE7B" w14:textId="7BF55667" w:rsidR="00444CDE" w:rsidRPr="007237B5" w:rsidRDefault="00174BD2" w:rsidP="00444CDE">
                    <w:pPr>
                      <w:pStyle w:val="UoCHeader"/>
                    </w:pPr>
                    <w:r>
                      <w:t>Case Study</w:t>
                    </w:r>
                    <w:r w:rsidR="00E924EB">
                      <w:t xml:space="preserve"> v2</w:t>
                    </w:r>
                    <w:r w:rsidR="00473BE2">
                      <w:t>.</w:t>
                    </w:r>
                    <w:r w:rsidR="004A795F">
                      <w:t>3</w:t>
                    </w:r>
                    <w:r w:rsidR="00A93413">
                      <w:t xml:space="preserve"> </w:t>
                    </w:r>
                    <w:r w:rsidR="00E924EB">
                      <w:t>(</w:t>
                    </w:r>
                    <w:r w:rsidR="00473BE2">
                      <w:t>201</w:t>
                    </w:r>
                    <w:r w:rsidR="004A795F">
                      <w:t>9/03/12</w:t>
                    </w:r>
                    <w:r w:rsidR="00444CDE">
                      <w:t>)</w:t>
                    </w:r>
                  </w:p>
                </w:txbxContent>
              </v:textbox>
              <w10:wrap anchorx="page" anchory="page"/>
            </v:shape>
          </w:pict>
        </mc:Fallback>
      </mc:AlternateContent>
    </w:r>
    <w:r>
      <w:rPr>
        <w:sz w:val="20"/>
        <w:szCs w:val="20"/>
      </w:rPr>
      <w:tab/>
    </w:r>
  </w:p>
  <w:p w14:paraId="5695DFEF" w14:textId="77777777" w:rsidR="00444CDE" w:rsidRDefault="00444CDE" w:rsidP="00444CDE">
    <w:pPr>
      <w:spacing w:line="14" w:lineRule="auto"/>
      <w:rPr>
        <w:sz w:val="20"/>
        <w:szCs w:val="20"/>
      </w:rPr>
    </w:pPr>
  </w:p>
  <w:p w14:paraId="4D75EB73" w14:textId="5E94A51D" w:rsidR="008D2DFF" w:rsidRPr="00444CDE" w:rsidRDefault="00473BE2" w:rsidP="00444CDE">
    <w:pPr>
      <w:pStyle w:val="Header"/>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90D"/>
    <w:multiLevelType w:val="multilevel"/>
    <w:tmpl w:val="660675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427336"/>
    <w:multiLevelType w:val="hybridMultilevel"/>
    <w:tmpl w:val="EDAA160C"/>
    <w:lvl w:ilvl="0" w:tplc="D22C60AA">
      <w:start w:val="1"/>
      <w:numFmt w:val="bullet"/>
      <w:lvlText w:val="-"/>
      <w:lvlJc w:val="left"/>
      <w:pPr>
        <w:ind w:left="814" w:hanging="360"/>
      </w:pPr>
      <w:rPr>
        <w:rFonts w:ascii="Calibri" w:eastAsia="Calibri" w:hAnsi="Calibri" w:cs="Times New Roman"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 w15:restartNumberingAfterBreak="0">
    <w:nsid w:val="2346663E"/>
    <w:multiLevelType w:val="hybridMultilevel"/>
    <w:tmpl w:val="5E544D4C"/>
    <w:lvl w:ilvl="0" w:tplc="F3B4D0E2">
      <w:start w:val="1"/>
      <w:numFmt w:val="bullet"/>
      <w:lvlText w:val=""/>
      <w:lvlJc w:val="left"/>
      <w:pPr>
        <w:ind w:left="464" w:hanging="356"/>
      </w:pPr>
      <w:rPr>
        <w:rFonts w:ascii="Symbol" w:eastAsia="Symbol" w:hAnsi="Symbol" w:hint="default"/>
        <w:w w:val="99"/>
        <w:sz w:val="20"/>
        <w:szCs w:val="20"/>
      </w:rPr>
    </w:lvl>
    <w:lvl w:ilvl="1" w:tplc="E5383F4A">
      <w:start w:val="1"/>
      <w:numFmt w:val="bullet"/>
      <w:lvlText w:val="o"/>
      <w:lvlJc w:val="left"/>
      <w:pPr>
        <w:ind w:left="464" w:hanging="360"/>
      </w:pPr>
      <w:rPr>
        <w:rFonts w:ascii="Courier New" w:eastAsia="Courier New" w:hAnsi="Courier New" w:hint="default"/>
        <w:w w:val="99"/>
        <w:sz w:val="20"/>
        <w:szCs w:val="20"/>
      </w:rPr>
    </w:lvl>
    <w:lvl w:ilvl="2" w:tplc="44FE30A2">
      <w:start w:val="1"/>
      <w:numFmt w:val="bullet"/>
      <w:lvlText w:val="•"/>
      <w:lvlJc w:val="left"/>
      <w:pPr>
        <w:ind w:left="1837" w:hanging="360"/>
      </w:pPr>
      <w:rPr>
        <w:rFonts w:hint="default"/>
      </w:rPr>
    </w:lvl>
    <w:lvl w:ilvl="3" w:tplc="21F4EAB6">
      <w:start w:val="1"/>
      <w:numFmt w:val="bullet"/>
      <w:lvlText w:val="•"/>
      <w:lvlJc w:val="left"/>
      <w:pPr>
        <w:ind w:left="2523" w:hanging="360"/>
      </w:pPr>
      <w:rPr>
        <w:rFonts w:hint="default"/>
      </w:rPr>
    </w:lvl>
    <w:lvl w:ilvl="4" w:tplc="0AEAED92">
      <w:start w:val="1"/>
      <w:numFmt w:val="bullet"/>
      <w:lvlText w:val="•"/>
      <w:lvlJc w:val="left"/>
      <w:pPr>
        <w:ind w:left="3210" w:hanging="360"/>
      </w:pPr>
      <w:rPr>
        <w:rFonts w:hint="default"/>
      </w:rPr>
    </w:lvl>
    <w:lvl w:ilvl="5" w:tplc="81B2F822">
      <w:start w:val="1"/>
      <w:numFmt w:val="bullet"/>
      <w:lvlText w:val="•"/>
      <w:lvlJc w:val="left"/>
      <w:pPr>
        <w:ind w:left="3896" w:hanging="360"/>
      </w:pPr>
      <w:rPr>
        <w:rFonts w:hint="default"/>
      </w:rPr>
    </w:lvl>
    <w:lvl w:ilvl="6" w:tplc="F0F0CBDA">
      <w:start w:val="1"/>
      <w:numFmt w:val="bullet"/>
      <w:lvlText w:val="•"/>
      <w:lvlJc w:val="left"/>
      <w:pPr>
        <w:ind w:left="4582" w:hanging="360"/>
      </w:pPr>
      <w:rPr>
        <w:rFonts w:hint="default"/>
      </w:rPr>
    </w:lvl>
    <w:lvl w:ilvl="7" w:tplc="272E82A8">
      <w:start w:val="1"/>
      <w:numFmt w:val="bullet"/>
      <w:lvlText w:val="•"/>
      <w:lvlJc w:val="left"/>
      <w:pPr>
        <w:ind w:left="5269" w:hanging="360"/>
      </w:pPr>
      <w:rPr>
        <w:rFonts w:hint="default"/>
      </w:rPr>
    </w:lvl>
    <w:lvl w:ilvl="8" w:tplc="E4DA2DF6">
      <w:start w:val="1"/>
      <w:numFmt w:val="bullet"/>
      <w:lvlText w:val="•"/>
      <w:lvlJc w:val="left"/>
      <w:pPr>
        <w:ind w:left="5955" w:hanging="360"/>
      </w:pPr>
      <w:rPr>
        <w:rFonts w:hint="default"/>
      </w:rPr>
    </w:lvl>
  </w:abstractNum>
  <w:abstractNum w:abstractNumId="3" w15:restartNumberingAfterBreak="0">
    <w:nsid w:val="24405F7B"/>
    <w:multiLevelType w:val="hybridMultilevel"/>
    <w:tmpl w:val="54522C06"/>
    <w:lvl w:ilvl="0" w:tplc="F3B4D0E2">
      <w:start w:val="1"/>
      <w:numFmt w:val="bullet"/>
      <w:lvlText w:val=""/>
      <w:lvlJc w:val="left"/>
      <w:pPr>
        <w:ind w:left="464" w:hanging="356"/>
      </w:pPr>
      <w:rPr>
        <w:rFonts w:ascii="Symbol" w:eastAsia="Symbol" w:hAnsi="Symbol" w:hint="default"/>
        <w:w w:val="99"/>
        <w:sz w:val="20"/>
        <w:szCs w:val="20"/>
      </w:rPr>
    </w:lvl>
    <w:lvl w:ilvl="1" w:tplc="0C090001">
      <w:start w:val="1"/>
      <w:numFmt w:val="bullet"/>
      <w:lvlText w:val=""/>
      <w:lvlJc w:val="left"/>
      <w:pPr>
        <w:ind w:left="464" w:hanging="360"/>
      </w:pPr>
      <w:rPr>
        <w:rFonts w:ascii="Symbol" w:hAnsi="Symbol" w:hint="default"/>
        <w:w w:val="99"/>
        <w:sz w:val="20"/>
        <w:szCs w:val="20"/>
      </w:rPr>
    </w:lvl>
    <w:lvl w:ilvl="2" w:tplc="44FE30A2">
      <w:start w:val="1"/>
      <w:numFmt w:val="bullet"/>
      <w:lvlText w:val="•"/>
      <w:lvlJc w:val="left"/>
      <w:pPr>
        <w:ind w:left="1837" w:hanging="360"/>
      </w:pPr>
      <w:rPr>
        <w:rFonts w:hint="default"/>
      </w:rPr>
    </w:lvl>
    <w:lvl w:ilvl="3" w:tplc="21F4EAB6">
      <w:start w:val="1"/>
      <w:numFmt w:val="bullet"/>
      <w:lvlText w:val="•"/>
      <w:lvlJc w:val="left"/>
      <w:pPr>
        <w:ind w:left="2523" w:hanging="360"/>
      </w:pPr>
      <w:rPr>
        <w:rFonts w:hint="default"/>
      </w:rPr>
    </w:lvl>
    <w:lvl w:ilvl="4" w:tplc="0AEAED92">
      <w:start w:val="1"/>
      <w:numFmt w:val="bullet"/>
      <w:lvlText w:val="•"/>
      <w:lvlJc w:val="left"/>
      <w:pPr>
        <w:ind w:left="3210" w:hanging="360"/>
      </w:pPr>
      <w:rPr>
        <w:rFonts w:hint="default"/>
      </w:rPr>
    </w:lvl>
    <w:lvl w:ilvl="5" w:tplc="81B2F822">
      <w:start w:val="1"/>
      <w:numFmt w:val="bullet"/>
      <w:lvlText w:val="•"/>
      <w:lvlJc w:val="left"/>
      <w:pPr>
        <w:ind w:left="3896" w:hanging="360"/>
      </w:pPr>
      <w:rPr>
        <w:rFonts w:hint="default"/>
      </w:rPr>
    </w:lvl>
    <w:lvl w:ilvl="6" w:tplc="F0F0CBDA">
      <w:start w:val="1"/>
      <w:numFmt w:val="bullet"/>
      <w:lvlText w:val="•"/>
      <w:lvlJc w:val="left"/>
      <w:pPr>
        <w:ind w:left="4582" w:hanging="360"/>
      </w:pPr>
      <w:rPr>
        <w:rFonts w:hint="default"/>
      </w:rPr>
    </w:lvl>
    <w:lvl w:ilvl="7" w:tplc="272E82A8">
      <w:start w:val="1"/>
      <w:numFmt w:val="bullet"/>
      <w:lvlText w:val="•"/>
      <w:lvlJc w:val="left"/>
      <w:pPr>
        <w:ind w:left="5269" w:hanging="360"/>
      </w:pPr>
      <w:rPr>
        <w:rFonts w:hint="default"/>
      </w:rPr>
    </w:lvl>
    <w:lvl w:ilvl="8" w:tplc="E4DA2DF6">
      <w:start w:val="1"/>
      <w:numFmt w:val="bullet"/>
      <w:lvlText w:val="•"/>
      <w:lvlJc w:val="left"/>
      <w:pPr>
        <w:ind w:left="5955" w:hanging="360"/>
      </w:pPr>
      <w:rPr>
        <w:rFonts w:hint="default"/>
      </w:rPr>
    </w:lvl>
  </w:abstractNum>
  <w:abstractNum w:abstractNumId="4" w15:restartNumberingAfterBreak="0">
    <w:nsid w:val="260F4BB9"/>
    <w:multiLevelType w:val="multilevel"/>
    <w:tmpl w:val="5D948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375A4"/>
    <w:multiLevelType w:val="hybridMultilevel"/>
    <w:tmpl w:val="C2388ECE"/>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A55B4"/>
    <w:multiLevelType w:val="hybridMultilevel"/>
    <w:tmpl w:val="2DEAAF96"/>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FA51BD"/>
    <w:multiLevelType w:val="multilevel"/>
    <w:tmpl w:val="20BC4B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CF04ED"/>
    <w:multiLevelType w:val="hybridMultilevel"/>
    <w:tmpl w:val="53881AF4"/>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94850"/>
    <w:multiLevelType w:val="hybridMultilevel"/>
    <w:tmpl w:val="D3A0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3F93"/>
    <w:multiLevelType w:val="hybridMultilevel"/>
    <w:tmpl w:val="40C8BC8E"/>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B500D5"/>
    <w:multiLevelType w:val="hybridMultilevel"/>
    <w:tmpl w:val="1500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F427D"/>
    <w:multiLevelType w:val="multilevel"/>
    <w:tmpl w:val="06A89E3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411E8D"/>
    <w:multiLevelType w:val="multilevel"/>
    <w:tmpl w:val="8612E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36CC4"/>
    <w:multiLevelType w:val="hybridMultilevel"/>
    <w:tmpl w:val="B0C29302"/>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607BC"/>
    <w:multiLevelType w:val="hybridMultilevel"/>
    <w:tmpl w:val="D7684D36"/>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838D2"/>
    <w:multiLevelType w:val="multilevel"/>
    <w:tmpl w:val="EFAC5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pStyle w:val="NumberedListlevel1"/>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8F0B5E"/>
    <w:multiLevelType w:val="hybridMultilevel"/>
    <w:tmpl w:val="7A020798"/>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62DF3"/>
    <w:multiLevelType w:val="hybridMultilevel"/>
    <w:tmpl w:val="21AAD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94432B"/>
    <w:multiLevelType w:val="multilevel"/>
    <w:tmpl w:val="331CFEB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E851F7"/>
    <w:multiLevelType w:val="hybridMultilevel"/>
    <w:tmpl w:val="93329082"/>
    <w:lvl w:ilvl="0" w:tplc="0C090001">
      <w:start w:val="1"/>
      <w:numFmt w:val="bullet"/>
      <w:lvlText w:val=""/>
      <w:lvlJc w:val="left"/>
      <w:pPr>
        <w:ind w:left="1184" w:hanging="360"/>
      </w:pPr>
      <w:rPr>
        <w:rFonts w:ascii="Symbol" w:hAnsi="Symbol" w:hint="default"/>
      </w:rPr>
    </w:lvl>
    <w:lvl w:ilvl="1" w:tplc="0C090003" w:tentative="1">
      <w:start w:val="1"/>
      <w:numFmt w:val="bullet"/>
      <w:lvlText w:val="o"/>
      <w:lvlJc w:val="left"/>
      <w:pPr>
        <w:ind w:left="1904" w:hanging="360"/>
      </w:pPr>
      <w:rPr>
        <w:rFonts w:ascii="Courier New" w:hAnsi="Courier New" w:cs="Courier New" w:hint="default"/>
      </w:rPr>
    </w:lvl>
    <w:lvl w:ilvl="2" w:tplc="0C090005" w:tentative="1">
      <w:start w:val="1"/>
      <w:numFmt w:val="bullet"/>
      <w:lvlText w:val=""/>
      <w:lvlJc w:val="left"/>
      <w:pPr>
        <w:ind w:left="2624" w:hanging="360"/>
      </w:pPr>
      <w:rPr>
        <w:rFonts w:ascii="Wingdings" w:hAnsi="Wingdings" w:hint="default"/>
      </w:rPr>
    </w:lvl>
    <w:lvl w:ilvl="3" w:tplc="0C090001" w:tentative="1">
      <w:start w:val="1"/>
      <w:numFmt w:val="bullet"/>
      <w:lvlText w:val=""/>
      <w:lvlJc w:val="left"/>
      <w:pPr>
        <w:ind w:left="3344" w:hanging="360"/>
      </w:pPr>
      <w:rPr>
        <w:rFonts w:ascii="Symbol" w:hAnsi="Symbol" w:hint="default"/>
      </w:rPr>
    </w:lvl>
    <w:lvl w:ilvl="4" w:tplc="0C090003" w:tentative="1">
      <w:start w:val="1"/>
      <w:numFmt w:val="bullet"/>
      <w:lvlText w:val="o"/>
      <w:lvlJc w:val="left"/>
      <w:pPr>
        <w:ind w:left="4064" w:hanging="360"/>
      </w:pPr>
      <w:rPr>
        <w:rFonts w:ascii="Courier New" w:hAnsi="Courier New" w:cs="Courier New" w:hint="default"/>
      </w:rPr>
    </w:lvl>
    <w:lvl w:ilvl="5" w:tplc="0C090005" w:tentative="1">
      <w:start w:val="1"/>
      <w:numFmt w:val="bullet"/>
      <w:lvlText w:val=""/>
      <w:lvlJc w:val="left"/>
      <w:pPr>
        <w:ind w:left="4784" w:hanging="360"/>
      </w:pPr>
      <w:rPr>
        <w:rFonts w:ascii="Wingdings" w:hAnsi="Wingdings" w:hint="default"/>
      </w:rPr>
    </w:lvl>
    <w:lvl w:ilvl="6" w:tplc="0C090001" w:tentative="1">
      <w:start w:val="1"/>
      <w:numFmt w:val="bullet"/>
      <w:lvlText w:val=""/>
      <w:lvlJc w:val="left"/>
      <w:pPr>
        <w:ind w:left="5504" w:hanging="360"/>
      </w:pPr>
      <w:rPr>
        <w:rFonts w:ascii="Symbol" w:hAnsi="Symbol" w:hint="default"/>
      </w:rPr>
    </w:lvl>
    <w:lvl w:ilvl="7" w:tplc="0C090003" w:tentative="1">
      <w:start w:val="1"/>
      <w:numFmt w:val="bullet"/>
      <w:lvlText w:val="o"/>
      <w:lvlJc w:val="left"/>
      <w:pPr>
        <w:ind w:left="6224" w:hanging="360"/>
      </w:pPr>
      <w:rPr>
        <w:rFonts w:ascii="Courier New" w:hAnsi="Courier New" w:cs="Courier New" w:hint="default"/>
      </w:rPr>
    </w:lvl>
    <w:lvl w:ilvl="8" w:tplc="0C090005" w:tentative="1">
      <w:start w:val="1"/>
      <w:numFmt w:val="bullet"/>
      <w:lvlText w:val=""/>
      <w:lvlJc w:val="left"/>
      <w:pPr>
        <w:ind w:left="6944" w:hanging="360"/>
      </w:pPr>
      <w:rPr>
        <w:rFonts w:ascii="Wingdings" w:hAnsi="Wingdings" w:hint="default"/>
      </w:rPr>
    </w:lvl>
  </w:abstractNum>
  <w:abstractNum w:abstractNumId="21" w15:restartNumberingAfterBreak="0">
    <w:nsid w:val="591A142D"/>
    <w:multiLevelType w:val="hybridMultilevel"/>
    <w:tmpl w:val="F22E617C"/>
    <w:lvl w:ilvl="0" w:tplc="8968D8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D90885"/>
    <w:multiLevelType w:val="hybridMultilevel"/>
    <w:tmpl w:val="20AEF38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86F86"/>
    <w:multiLevelType w:val="hybridMultilevel"/>
    <w:tmpl w:val="62642678"/>
    <w:lvl w:ilvl="0" w:tplc="8FB0EA62">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797AB9"/>
    <w:multiLevelType w:val="hybridMultilevel"/>
    <w:tmpl w:val="8E967F26"/>
    <w:lvl w:ilvl="0" w:tplc="5016BE5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CF2F68"/>
    <w:multiLevelType w:val="multilevel"/>
    <w:tmpl w:val="F32A200E"/>
    <w:lvl w:ilvl="0">
      <w:start w:val="4"/>
      <w:numFmt w:val="bullet"/>
      <w:pStyle w:val="ActivityBulletList"/>
      <w:lvlText w:val="•"/>
      <w:lvlJc w:val="left"/>
      <w:pPr>
        <w:ind w:left="360" w:hanging="360"/>
      </w:pPr>
      <w:rPr>
        <w:rFonts w:ascii="Calibri" w:eastAsia="Calibri" w:hAnsi="Calibri" w:cs="Times New Roman"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6022852">
    <w:abstractNumId w:val="25"/>
  </w:num>
  <w:num w:numId="2" w16cid:durableId="223685422">
    <w:abstractNumId w:val="16"/>
  </w:num>
  <w:num w:numId="3" w16cid:durableId="648051232">
    <w:abstractNumId w:val="1"/>
  </w:num>
  <w:num w:numId="4" w16cid:durableId="1387293430">
    <w:abstractNumId w:val="21"/>
  </w:num>
  <w:num w:numId="5" w16cid:durableId="1244298925">
    <w:abstractNumId w:val="15"/>
  </w:num>
  <w:num w:numId="6" w16cid:durableId="549000116">
    <w:abstractNumId w:val="8"/>
  </w:num>
  <w:num w:numId="7" w16cid:durableId="820274611">
    <w:abstractNumId w:val="6"/>
  </w:num>
  <w:num w:numId="8" w16cid:durableId="801848409">
    <w:abstractNumId w:val="14"/>
  </w:num>
  <w:num w:numId="9" w16cid:durableId="1128859782">
    <w:abstractNumId w:val="10"/>
  </w:num>
  <w:num w:numId="10" w16cid:durableId="1904217199">
    <w:abstractNumId w:val="17"/>
  </w:num>
  <w:num w:numId="11" w16cid:durableId="1825318224">
    <w:abstractNumId w:val="23"/>
  </w:num>
  <w:num w:numId="12" w16cid:durableId="1238635013">
    <w:abstractNumId w:val="5"/>
  </w:num>
  <w:num w:numId="13" w16cid:durableId="767120248">
    <w:abstractNumId w:val="24"/>
  </w:num>
  <w:num w:numId="14" w16cid:durableId="757946862">
    <w:abstractNumId w:val="18"/>
  </w:num>
  <w:num w:numId="15" w16cid:durableId="1904680562">
    <w:abstractNumId w:val="4"/>
  </w:num>
  <w:num w:numId="16" w16cid:durableId="1212769943">
    <w:abstractNumId w:val="13"/>
  </w:num>
  <w:num w:numId="17" w16cid:durableId="748236402">
    <w:abstractNumId w:val="2"/>
  </w:num>
  <w:num w:numId="18" w16cid:durableId="1639803723">
    <w:abstractNumId w:val="25"/>
  </w:num>
  <w:num w:numId="19" w16cid:durableId="742489228">
    <w:abstractNumId w:val="25"/>
  </w:num>
  <w:num w:numId="20" w16cid:durableId="1784418717">
    <w:abstractNumId w:val="25"/>
  </w:num>
  <w:num w:numId="21" w16cid:durableId="1472475061">
    <w:abstractNumId w:val="9"/>
  </w:num>
  <w:num w:numId="22" w16cid:durableId="1915626938">
    <w:abstractNumId w:val="22"/>
  </w:num>
  <w:num w:numId="23" w16cid:durableId="1267346075">
    <w:abstractNumId w:val="0"/>
  </w:num>
  <w:num w:numId="24" w16cid:durableId="1918515274">
    <w:abstractNumId w:val="7"/>
  </w:num>
  <w:num w:numId="25" w16cid:durableId="2011760509">
    <w:abstractNumId w:val="3"/>
  </w:num>
  <w:num w:numId="26" w16cid:durableId="1344237491">
    <w:abstractNumId w:val="20"/>
  </w:num>
  <w:num w:numId="27" w16cid:durableId="40179377">
    <w:abstractNumId w:val="19"/>
  </w:num>
  <w:num w:numId="28" w16cid:durableId="630551250">
    <w:abstractNumId w:val="12"/>
  </w:num>
  <w:num w:numId="29" w16cid:durableId="150760801">
    <w:abstractNumId w:val="11"/>
  </w:num>
  <w:num w:numId="30" w16cid:durableId="803041160">
    <w:abstractNumId w:val="25"/>
  </w:num>
  <w:num w:numId="31" w16cid:durableId="16810451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jhsMqLnDiSwT+w9SNo7RT/mw7YmSUFv1hz6VvzKWp4CTUXou86QP3RmJlDW4ysFTi2yMv0gnYcxWI3dU5nwQ==" w:salt="dyfG1xH2HyxkmUcvri9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62"/>
    <w:rsid w:val="00002D16"/>
    <w:rsid w:val="00004D79"/>
    <w:rsid w:val="000053C5"/>
    <w:rsid w:val="00005AA1"/>
    <w:rsid w:val="00007710"/>
    <w:rsid w:val="0000790D"/>
    <w:rsid w:val="00007D60"/>
    <w:rsid w:val="000111FB"/>
    <w:rsid w:val="00011F95"/>
    <w:rsid w:val="00012928"/>
    <w:rsid w:val="00012B4D"/>
    <w:rsid w:val="00012D22"/>
    <w:rsid w:val="00016802"/>
    <w:rsid w:val="00021ACE"/>
    <w:rsid w:val="000245F7"/>
    <w:rsid w:val="00024B72"/>
    <w:rsid w:val="000268AC"/>
    <w:rsid w:val="0003003F"/>
    <w:rsid w:val="000308B0"/>
    <w:rsid w:val="00031C05"/>
    <w:rsid w:val="00032EDD"/>
    <w:rsid w:val="00033C90"/>
    <w:rsid w:val="00046727"/>
    <w:rsid w:val="000474C2"/>
    <w:rsid w:val="00047F65"/>
    <w:rsid w:val="00055223"/>
    <w:rsid w:val="00056C74"/>
    <w:rsid w:val="00060254"/>
    <w:rsid w:val="000603FE"/>
    <w:rsid w:val="00060490"/>
    <w:rsid w:val="00060BBC"/>
    <w:rsid w:val="00064A09"/>
    <w:rsid w:val="00066664"/>
    <w:rsid w:val="00067BB2"/>
    <w:rsid w:val="00070FC5"/>
    <w:rsid w:val="000715EE"/>
    <w:rsid w:val="00071A3F"/>
    <w:rsid w:val="00071D6E"/>
    <w:rsid w:val="000728AE"/>
    <w:rsid w:val="00074142"/>
    <w:rsid w:val="00076B46"/>
    <w:rsid w:val="000809DB"/>
    <w:rsid w:val="00083C27"/>
    <w:rsid w:val="000847E2"/>
    <w:rsid w:val="00085BD6"/>
    <w:rsid w:val="00085FF0"/>
    <w:rsid w:val="000860B2"/>
    <w:rsid w:val="000865AA"/>
    <w:rsid w:val="00086BA4"/>
    <w:rsid w:val="0009213A"/>
    <w:rsid w:val="000921BC"/>
    <w:rsid w:val="00093148"/>
    <w:rsid w:val="000957D0"/>
    <w:rsid w:val="00095E3A"/>
    <w:rsid w:val="00095E90"/>
    <w:rsid w:val="000A1B00"/>
    <w:rsid w:val="000A29B6"/>
    <w:rsid w:val="000A3846"/>
    <w:rsid w:val="000A3A73"/>
    <w:rsid w:val="000A44C8"/>
    <w:rsid w:val="000A5353"/>
    <w:rsid w:val="000A65B9"/>
    <w:rsid w:val="000A672C"/>
    <w:rsid w:val="000A73D8"/>
    <w:rsid w:val="000B000E"/>
    <w:rsid w:val="000B1DFB"/>
    <w:rsid w:val="000B3672"/>
    <w:rsid w:val="000C0928"/>
    <w:rsid w:val="000C11B6"/>
    <w:rsid w:val="000C2030"/>
    <w:rsid w:val="000C251E"/>
    <w:rsid w:val="000C2D26"/>
    <w:rsid w:val="000C5C44"/>
    <w:rsid w:val="000C67C3"/>
    <w:rsid w:val="000D49AC"/>
    <w:rsid w:val="000D7EB0"/>
    <w:rsid w:val="000D7ED6"/>
    <w:rsid w:val="000E2319"/>
    <w:rsid w:val="000E3EA0"/>
    <w:rsid w:val="000E42B2"/>
    <w:rsid w:val="000F4B67"/>
    <w:rsid w:val="000F6BD2"/>
    <w:rsid w:val="000F6C4D"/>
    <w:rsid w:val="000F752E"/>
    <w:rsid w:val="00100494"/>
    <w:rsid w:val="00101702"/>
    <w:rsid w:val="00106846"/>
    <w:rsid w:val="00110331"/>
    <w:rsid w:val="00110B87"/>
    <w:rsid w:val="00110CAB"/>
    <w:rsid w:val="0011128E"/>
    <w:rsid w:val="00112FB7"/>
    <w:rsid w:val="00113239"/>
    <w:rsid w:val="00114135"/>
    <w:rsid w:val="00114152"/>
    <w:rsid w:val="001256B0"/>
    <w:rsid w:val="00126826"/>
    <w:rsid w:val="00126E82"/>
    <w:rsid w:val="00133F85"/>
    <w:rsid w:val="001406DE"/>
    <w:rsid w:val="00141E66"/>
    <w:rsid w:val="00142B7C"/>
    <w:rsid w:val="00142E78"/>
    <w:rsid w:val="00145138"/>
    <w:rsid w:val="0014638B"/>
    <w:rsid w:val="00146681"/>
    <w:rsid w:val="00151422"/>
    <w:rsid w:val="00155BB3"/>
    <w:rsid w:val="0015601E"/>
    <w:rsid w:val="00161CA3"/>
    <w:rsid w:val="00164641"/>
    <w:rsid w:val="00167CBB"/>
    <w:rsid w:val="001703E4"/>
    <w:rsid w:val="0017150C"/>
    <w:rsid w:val="0017221A"/>
    <w:rsid w:val="00172FBE"/>
    <w:rsid w:val="00173ECA"/>
    <w:rsid w:val="001743D9"/>
    <w:rsid w:val="00174BD2"/>
    <w:rsid w:val="0017616B"/>
    <w:rsid w:val="00177DC7"/>
    <w:rsid w:val="00177F5B"/>
    <w:rsid w:val="00180B06"/>
    <w:rsid w:val="00180EC7"/>
    <w:rsid w:val="00185DE8"/>
    <w:rsid w:val="001869ED"/>
    <w:rsid w:val="001A1171"/>
    <w:rsid w:val="001A1C88"/>
    <w:rsid w:val="001A5098"/>
    <w:rsid w:val="001A5730"/>
    <w:rsid w:val="001A73E0"/>
    <w:rsid w:val="001A741E"/>
    <w:rsid w:val="001A7545"/>
    <w:rsid w:val="001B0920"/>
    <w:rsid w:val="001B3EC4"/>
    <w:rsid w:val="001B4DAA"/>
    <w:rsid w:val="001B58AC"/>
    <w:rsid w:val="001C221E"/>
    <w:rsid w:val="001C3732"/>
    <w:rsid w:val="001C68E9"/>
    <w:rsid w:val="001C7B41"/>
    <w:rsid w:val="001D4DBF"/>
    <w:rsid w:val="001D5500"/>
    <w:rsid w:val="001D5C43"/>
    <w:rsid w:val="001D6065"/>
    <w:rsid w:val="001D7850"/>
    <w:rsid w:val="001D7ACD"/>
    <w:rsid w:val="001E06AE"/>
    <w:rsid w:val="001E666C"/>
    <w:rsid w:val="001E6D61"/>
    <w:rsid w:val="001E6D7B"/>
    <w:rsid w:val="001E79DD"/>
    <w:rsid w:val="001E7AF6"/>
    <w:rsid w:val="001E7DF6"/>
    <w:rsid w:val="001F13DB"/>
    <w:rsid w:val="001F3AD3"/>
    <w:rsid w:val="001F4E43"/>
    <w:rsid w:val="001F6759"/>
    <w:rsid w:val="00200988"/>
    <w:rsid w:val="00202C94"/>
    <w:rsid w:val="002052B7"/>
    <w:rsid w:val="002100AF"/>
    <w:rsid w:val="00213F36"/>
    <w:rsid w:val="00214D55"/>
    <w:rsid w:val="00220DC6"/>
    <w:rsid w:val="00221481"/>
    <w:rsid w:val="00221DA1"/>
    <w:rsid w:val="00223B43"/>
    <w:rsid w:val="00223D7E"/>
    <w:rsid w:val="00223E0D"/>
    <w:rsid w:val="0023006F"/>
    <w:rsid w:val="002307FE"/>
    <w:rsid w:val="00232C6B"/>
    <w:rsid w:val="00236FCA"/>
    <w:rsid w:val="00240893"/>
    <w:rsid w:val="002436EB"/>
    <w:rsid w:val="00243C9B"/>
    <w:rsid w:val="00243F2A"/>
    <w:rsid w:val="002447D5"/>
    <w:rsid w:val="00245291"/>
    <w:rsid w:val="0025515D"/>
    <w:rsid w:val="00256347"/>
    <w:rsid w:val="00256F01"/>
    <w:rsid w:val="002616A8"/>
    <w:rsid w:val="00261DA7"/>
    <w:rsid w:val="0026215F"/>
    <w:rsid w:val="00264EB7"/>
    <w:rsid w:val="0026556E"/>
    <w:rsid w:val="00265CBE"/>
    <w:rsid w:val="00272718"/>
    <w:rsid w:val="00273704"/>
    <w:rsid w:val="002744AF"/>
    <w:rsid w:val="00281193"/>
    <w:rsid w:val="002845EA"/>
    <w:rsid w:val="00286362"/>
    <w:rsid w:val="00286F04"/>
    <w:rsid w:val="00291698"/>
    <w:rsid w:val="002917C4"/>
    <w:rsid w:val="002939B1"/>
    <w:rsid w:val="002975D2"/>
    <w:rsid w:val="002A0AE5"/>
    <w:rsid w:val="002A18DA"/>
    <w:rsid w:val="002A42A2"/>
    <w:rsid w:val="002A735F"/>
    <w:rsid w:val="002B0CEF"/>
    <w:rsid w:val="002B21E2"/>
    <w:rsid w:val="002B6E16"/>
    <w:rsid w:val="002C2F70"/>
    <w:rsid w:val="002C39DE"/>
    <w:rsid w:val="002C43B6"/>
    <w:rsid w:val="002C4B41"/>
    <w:rsid w:val="002C6A32"/>
    <w:rsid w:val="002D6E81"/>
    <w:rsid w:val="002D77E7"/>
    <w:rsid w:val="002E4972"/>
    <w:rsid w:val="002E6AC7"/>
    <w:rsid w:val="002F0B43"/>
    <w:rsid w:val="002F3323"/>
    <w:rsid w:val="002F4CF8"/>
    <w:rsid w:val="002F6299"/>
    <w:rsid w:val="00301372"/>
    <w:rsid w:val="0030499E"/>
    <w:rsid w:val="00307AEC"/>
    <w:rsid w:val="00311020"/>
    <w:rsid w:val="00312249"/>
    <w:rsid w:val="0031477B"/>
    <w:rsid w:val="00316F23"/>
    <w:rsid w:val="00320FF6"/>
    <w:rsid w:val="00323625"/>
    <w:rsid w:val="00325C19"/>
    <w:rsid w:val="00326484"/>
    <w:rsid w:val="003274AB"/>
    <w:rsid w:val="00330761"/>
    <w:rsid w:val="0033759D"/>
    <w:rsid w:val="00340654"/>
    <w:rsid w:val="00342D62"/>
    <w:rsid w:val="00342FFA"/>
    <w:rsid w:val="00343CEF"/>
    <w:rsid w:val="0034418A"/>
    <w:rsid w:val="0034473D"/>
    <w:rsid w:val="00345E71"/>
    <w:rsid w:val="0035030D"/>
    <w:rsid w:val="00350A5A"/>
    <w:rsid w:val="00353710"/>
    <w:rsid w:val="00353A0D"/>
    <w:rsid w:val="003576B1"/>
    <w:rsid w:val="003601C3"/>
    <w:rsid w:val="00360CDD"/>
    <w:rsid w:val="00362541"/>
    <w:rsid w:val="003631A6"/>
    <w:rsid w:val="00365F86"/>
    <w:rsid w:val="003660F7"/>
    <w:rsid w:val="00367477"/>
    <w:rsid w:val="003749A0"/>
    <w:rsid w:val="0037685B"/>
    <w:rsid w:val="00376954"/>
    <w:rsid w:val="00376EE1"/>
    <w:rsid w:val="00380875"/>
    <w:rsid w:val="00382E13"/>
    <w:rsid w:val="0038627C"/>
    <w:rsid w:val="003879AE"/>
    <w:rsid w:val="00390CD8"/>
    <w:rsid w:val="00394687"/>
    <w:rsid w:val="003951FB"/>
    <w:rsid w:val="003A0D6A"/>
    <w:rsid w:val="003A226A"/>
    <w:rsid w:val="003A2754"/>
    <w:rsid w:val="003A2EDF"/>
    <w:rsid w:val="003A4068"/>
    <w:rsid w:val="003B010E"/>
    <w:rsid w:val="003B04D9"/>
    <w:rsid w:val="003B0598"/>
    <w:rsid w:val="003B0F4F"/>
    <w:rsid w:val="003B1E2E"/>
    <w:rsid w:val="003B291F"/>
    <w:rsid w:val="003B4669"/>
    <w:rsid w:val="003B5095"/>
    <w:rsid w:val="003C0CB9"/>
    <w:rsid w:val="003C3AE2"/>
    <w:rsid w:val="003C3E90"/>
    <w:rsid w:val="003C52A9"/>
    <w:rsid w:val="003C69DE"/>
    <w:rsid w:val="003C71A3"/>
    <w:rsid w:val="003C7E8F"/>
    <w:rsid w:val="003D0BA0"/>
    <w:rsid w:val="003D1EE8"/>
    <w:rsid w:val="003D36B8"/>
    <w:rsid w:val="003D4526"/>
    <w:rsid w:val="003E0173"/>
    <w:rsid w:val="003E3458"/>
    <w:rsid w:val="003E5511"/>
    <w:rsid w:val="003E6B78"/>
    <w:rsid w:val="003E7980"/>
    <w:rsid w:val="003F0FFB"/>
    <w:rsid w:val="003F249E"/>
    <w:rsid w:val="003F30D3"/>
    <w:rsid w:val="003F32D2"/>
    <w:rsid w:val="003F728E"/>
    <w:rsid w:val="0040124A"/>
    <w:rsid w:val="00404DC7"/>
    <w:rsid w:val="00414CF3"/>
    <w:rsid w:val="004172BD"/>
    <w:rsid w:val="004174D3"/>
    <w:rsid w:val="004177A2"/>
    <w:rsid w:val="00422C10"/>
    <w:rsid w:val="00425771"/>
    <w:rsid w:val="00425FF7"/>
    <w:rsid w:val="00426C09"/>
    <w:rsid w:val="004300A8"/>
    <w:rsid w:val="00430657"/>
    <w:rsid w:val="00433B8F"/>
    <w:rsid w:val="0043482A"/>
    <w:rsid w:val="00434841"/>
    <w:rsid w:val="00434B4C"/>
    <w:rsid w:val="00444CDE"/>
    <w:rsid w:val="0044504D"/>
    <w:rsid w:val="00447DE3"/>
    <w:rsid w:val="004541C4"/>
    <w:rsid w:val="0045622A"/>
    <w:rsid w:val="00456DCD"/>
    <w:rsid w:val="00456E2F"/>
    <w:rsid w:val="0046190B"/>
    <w:rsid w:val="004640BC"/>
    <w:rsid w:val="00465379"/>
    <w:rsid w:val="00465446"/>
    <w:rsid w:val="00467422"/>
    <w:rsid w:val="00473BE2"/>
    <w:rsid w:val="00474F7F"/>
    <w:rsid w:val="0047732E"/>
    <w:rsid w:val="0048037A"/>
    <w:rsid w:val="00483AE6"/>
    <w:rsid w:val="00483DC1"/>
    <w:rsid w:val="00485EB4"/>
    <w:rsid w:val="00491DF7"/>
    <w:rsid w:val="0049237B"/>
    <w:rsid w:val="00492781"/>
    <w:rsid w:val="00493A06"/>
    <w:rsid w:val="00497387"/>
    <w:rsid w:val="004A19EC"/>
    <w:rsid w:val="004A31ED"/>
    <w:rsid w:val="004A767B"/>
    <w:rsid w:val="004A795F"/>
    <w:rsid w:val="004B08DA"/>
    <w:rsid w:val="004C009F"/>
    <w:rsid w:val="004C0E6C"/>
    <w:rsid w:val="004C2F5A"/>
    <w:rsid w:val="004C3439"/>
    <w:rsid w:val="004C6C09"/>
    <w:rsid w:val="004D1E59"/>
    <w:rsid w:val="004D4066"/>
    <w:rsid w:val="004D524D"/>
    <w:rsid w:val="004D5A49"/>
    <w:rsid w:val="004D76A8"/>
    <w:rsid w:val="004E079D"/>
    <w:rsid w:val="004E2DEA"/>
    <w:rsid w:val="004E2F15"/>
    <w:rsid w:val="004E54F3"/>
    <w:rsid w:val="004E5FB9"/>
    <w:rsid w:val="004E6706"/>
    <w:rsid w:val="004F2897"/>
    <w:rsid w:val="004F33DA"/>
    <w:rsid w:val="004F3E48"/>
    <w:rsid w:val="004F571F"/>
    <w:rsid w:val="004F70F2"/>
    <w:rsid w:val="005039D2"/>
    <w:rsid w:val="00511CE6"/>
    <w:rsid w:val="005147B1"/>
    <w:rsid w:val="005150C6"/>
    <w:rsid w:val="00516013"/>
    <w:rsid w:val="005204DA"/>
    <w:rsid w:val="00532F2D"/>
    <w:rsid w:val="00533945"/>
    <w:rsid w:val="00533C16"/>
    <w:rsid w:val="00535B2F"/>
    <w:rsid w:val="00535CD4"/>
    <w:rsid w:val="00536A80"/>
    <w:rsid w:val="00537164"/>
    <w:rsid w:val="00541E3B"/>
    <w:rsid w:val="005436ED"/>
    <w:rsid w:val="005500BF"/>
    <w:rsid w:val="00551894"/>
    <w:rsid w:val="0055397F"/>
    <w:rsid w:val="005633B6"/>
    <w:rsid w:val="00563C5C"/>
    <w:rsid w:val="00566A86"/>
    <w:rsid w:val="00567760"/>
    <w:rsid w:val="00567C51"/>
    <w:rsid w:val="0057072C"/>
    <w:rsid w:val="005708E9"/>
    <w:rsid w:val="00571613"/>
    <w:rsid w:val="00577918"/>
    <w:rsid w:val="005825E9"/>
    <w:rsid w:val="005859BC"/>
    <w:rsid w:val="00586438"/>
    <w:rsid w:val="005874EE"/>
    <w:rsid w:val="00594412"/>
    <w:rsid w:val="005944A1"/>
    <w:rsid w:val="00595CD1"/>
    <w:rsid w:val="0059617D"/>
    <w:rsid w:val="00596A3C"/>
    <w:rsid w:val="005A0694"/>
    <w:rsid w:val="005A0FE4"/>
    <w:rsid w:val="005A3818"/>
    <w:rsid w:val="005A3B53"/>
    <w:rsid w:val="005A3B6F"/>
    <w:rsid w:val="005B1EA0"/>
    <w:rsid w:val="005B5B07"/>
    <w:rsid w:val="005B687F"/>
    <w:rsid w:val="005B7C7E"/>
    <w:rsid w:val="005C7BF5"/>
    <w:rsid w:val="005D0215"/>
    <w:rsid w:val="005D0D3C"/>
    <w:rsid w:val="005D13CA"/>
    <w:rsid w:val="005D147E"/>
    <w:rsid w:val="005D2CB0"/>
    <w:rsid w:val="005D2E34"/>
    <w:rsid w:val="005D48FA"/>
    <w:rsid w:val="005E25C6"/>
    <w:rsid w:val="005E2D0F"/>
    <w:rsid w:val="005F5045"/>
    <w:rsid w:val="005F6B35"/>
    <w:rsid w:val="005F7041"/>
    <w:rsid w:val="00607D40"/>
    <w:rsid w:val="00614899"/>
    <w:rsid w:val="00616276"/>
    <w:rsid w:val="0062084F"/>
    <w:rsid w:val="0062376A"/>
    <w:rsid w:val="00623A36"/>
    <w:rsid w:val="00624441"/>
    <w:rsid w:val="00627695"/>
    <w:rsid w:val="00627C2F"/>
    <w:rsid w:val="0063101F"/>
    <w:rsid w:val="0063227D"/>
    <w:rsid w:val="006327AB"/>
    <w:rsid w:val="006328D3"/>
    <w:rsid w:val="0063328E"/>
    <w:rsid w:val="00635254"/>
    <w:rsid w:val="006365EC"/>
    <w:rsid w:val="00636819"/>
    <w:rsid w:val="00636FB0"/>
    <w:rsid w:val="00641416"/>
    <w:rsid w:val="0064326B"/>
    <w:rsid w:val="0064429B"/>
    <w:rsid w:val="00645622"/>
    <w:rsid w:val="00647006"/>
    <w:rsid w:val="00651BF6"/>
    <w:rsid w:val="00651C5B"/>
    <w:rsid w:val="00652AA7"/>
    <w:rsid w:val="00656033"/>
    <w:rsid w:val="00656663"/>
    <w:rsid w:val="00657654"/>
    <w:rsid w:val="00660C42"/>
    <w:rsid w:val="00662564"/>
    <w:rsid w:val="00662823"/>
    <w:rsid w:val="00663483"/>
    <w:rsid w:val="006677A4"/>
    <w:rsid w:val="006704A6"/>
    <w:rsid w:val="006708DB"/>
    <w:rsid w:val="00672473"/>
    <w:rsid w:val="00672BEA"/>
    <w:rsid w:val="006762C7"/>
    <w:rsid w:val="00680967"/>
    <w:rsid w:val="006828E1"/>
    <w:rsid w:val="00686175"/>
    <w:rsid w:val="00690E48"/>
    <w:rsid w:val="00693225"/>
    <w:rsid w:val="006A556D"/>
    <w:rsid w:val="006A56EB"/>
    <w:rsid w:val="006A59F8"/>
    <w:rsid w:val="006A66DB"/>
    <w:rsid w:val="006B2416"/>
    <w:rsid w:val="006B324A"/>
    <w:rsid w:val="006B415B"/>
    <w:rsid w:val="006B49FD"/>
    <w:rsid w:val="006B5FC1"/>
    <w:rsid w:val="006B7E98"/>
    <w:rsid w:val="006C108E"/>
    <w:rsid w:val="006C132E"/>
    <w:rsid w:val="006C156A"/>
    <w:rsid w:val="006C1F9E"/>
    <w:rsid w:val="006C2FF2"/>
    <w:rsid w:val="006D018F"/>
    <w:rsid w:val="006D15FA"/>
    <w:rsid w:val="006D718F"/>
    <w:rsid w:val="006D7F61"/>
    <w:rsid w:val="006E121E"/>
    <w:rsid w:val="006E1966"/>
    <w:rsid w:val="006E343A"/>
    <w:rsid w:val="006E5533"/>
    <w:rsid w:val="006F090A"/>
    <w:rsid w:val="006F16DA"/>
    <w:rsid w:val="006F2D7F"/>
    <w:rsid w:val="006F3479"/>
    <w:rsid w:val="006F359F"/>
    <w:rsid w:val="006F486A"/>
    <w:rsid w:val="006F5E90"/>
    <w:rsid w:val="006F607C"/>
    <w:rsid w:val="007018C6"/>
    <w:rsid w:val="00702867"/>
    <w:rsid w:val="00702A4A"/>
    <w:rsid w:val="007047C6"/>
    <w:rsid w:val="00706BB7"/>
    <w:rsid w:val="00712D82"/>
    <w:rsid w:val="00725294"/>
    <w:rsid w:val="00726464"/>
    <w:rsid w:val="00727B30"/>
    <w:rsid w:val="00727E0D"/>
    <w:rsid w:val="007304B5"/>
    <w:rsid w:val="00731D3E"/>
    <w:rsid w:val="00732410"/>
    <w:rsid w:val="00733F9C"/>
    <w:rsid w:val="00736828"/>
    <w:rsid w:val="00736EA8"/>
    <w:rsid w:val="00745505"/>
    <w:rsid w:val="007476CB"/>
    <w:rsid w:val="00754219"/>
    <w:rsid w:val="007544B0"/>
    <w:rsid w:val="00755C00"/>
    <w:rsid w:val="00756735"/>
    <w:rsid w:val="00761C5F"/>
    <w:rsid w:val="00765554"/>
    <w:rsid w:val="00765D23"/>
    <w:rsid w:val="007667D7"/>
    <w:rsid w:val="00767718"/>
    <w:rsid w:val="007679AD"/>
    <w:rsid w:val="00770779"/>
    <w:rsid w:val="00771DEA"/>
    <w:rsid w:val="00774A2D"/>
    <w:rsid w:val="00775D4D"/>
    <w:rsid w:val="007761B2"/>
    <w:rsid w:val="00776687"/>
    <w:rsid w:val="00776EE7"/>
    <w:rsid w:val="00777AC5"/>
    <w:rsid w:val="0078223A"/>
    <w:rsid w:val="00784513"/>
    <w:rsid w:val="0078600C"/>
    <w:rsid w:val="007874A2"/>
    <w:rsid w:val="0079524C"/>
    <w:rsid w:val="007952F3"/>
    <w:rsid w:val="007965BB"/>
    <w:rsid w:val="007A52DE"/>
    <w:rsid w:val="007A5B42"/>
    <w:rsid w:val="007A7ED7"/>
    <w:rsid w:val="007B4A9A"/>
    <w:rsid w:val="007B50EE"/>
    <w:rsid w:val="007C1059"/>
    <w:rsid w:val="007D12C2"/>
    <w:rsid w:val="007D1E7E"/>
    <w:rsid w:val="007D1EE0"/>
    <w:rsid w:val="007D7B7C"/>
    <w:rsid w:val="007D7FA8"/>
    <w:rsid w:val="007E17CD"/>
    <w:rsid w:val="007E1A6D"/>
    <w:rsid w:val="007E2866"/>
    <w:rsid w:val="007E2EC9"/>
    <w:rsid w:val="007E5DBE"/>
    <w:rsid w:val="007E61F6"/>
    <w:rsid w:val="007F0832"/>
    <w:rsid w:val="007F21BE"/>
    <w:rsid w:val="007F4239"/>
    <w:rsid w:val="007F582B"/>
    <w:rsid w:val="007F6DAA"/>
    <w:rsid w:val="00800C12"/>
    <w:rsid w:val="00803B20"/>
    <w:rsid w:val="008059AB"/>
    <w:rsid w:val="00812079"/>
    <w:rsid w:val="0081700B"/>
    <w:rsid w:val="00817294"/>
    <w:rsid w:val="00820333"/>
    <w:rsid w:val="0082311E"/>
    <w:rsid w:val="00825917"/>
    <w:rsid w:val="00825EC4"/>
    <w:rsid w:val="00825F1A"/>
    <w:rsid w:val="00830CC9"/>
    <w:rsid w:val="008333EF"/>
    <w:rsid w:val="00842996"/>
    <w:rsid w:val="00842A8F"/>
    <w:rsid w:val="008432DF"/>
    <w:rsid w:val="0084438A"/>
    <w:rsid w:val="00847133"/>
    <w:rsid w:val="00851420"/>
    <w:rsid w:val="00852059"/>
    <w:rsid w:val="00853B4B"/>
    <w:rsid w:val="00856A29"/>
    <w:rsid w:val="008640DE"/>
    <w:rsid w:val="00865740"/>
    <w:rsid w:val="008666B7"/>
    <w:rsid w:val="00871D0B"/>
    <w:rsid w:val="0087641D"/>
    <w:rsid w:val="008773E2"/>
    <w:rsid w:val="00877864"/>
    <w:rsid w:val="00881684"/>
    <w:rsid w:val="008829AE"/>
    <w:rsid w:val="00885558"/>
    <w:rsid w:val="00886E8A"/>
    <w:rsid w:val="008915CF"/>
    <w:rsid w:val="008970C2"/>
    <w:rsid w:val="008A2C3D"/>
    <w:rsid w:val="008A431A"/>
    <w:rsid w:val="008A785B"/>
    <w:rsid w:val="008A7E46"/>
    <w:rsid w:val="008B174E"/>
    <w:rsid w:val="008B240D"/>
    <w:rsid w:val="008B4FFE"/>
    <w:rsid w:val="008B5E24"/>
    <w:rsid w:val="008B7925"/>
    <w:rsid w:val="008C0EFA"/>
    <w:rsid w:val="008C1321"/>
    <w:rsid w:val="008C4423"/>
    <w:rsid w:val="008C68D0"/>
    <w:rsid w:val="008C7A30"/>
    <w:rsid w:val="008D1588"/>
    <w:rsid w:val="008D160B"/>
    <w:rsid w:val="008D2DFF"/>
    <w:rsid w:val="008D5B0C"/>
    <w:rsid w:val="008D5C41"/>
    <w:rsid w:val="008D6EA4"/>
    <w:rsid w:val="008E1071"/>
    <w:rsid w:val="008E1FE0"/>
    <w:rsid w:val="008E2C95"/>
    <w:rsid w:val="008E5470"/>
    <w:rsid w:val="008E5758"/>
    <w:rsid w:val="008E6B8F"/>
    <w:rsid w:val="008F0F3E"/>
    <w:rsid w:val="008F6830"/>
    <w:rsid w:val="008F73C9"/>
    <w:rsid w:val="00900F71"/>
    <w:rsid w:val="00903CDE"/>
    <w:rsid w:val="0090475A"/>
    <w:rsid w:val="00910C30"/>
    <w:rsid w:val="00910D75"/>
    <w:rsid w:val="00916FA5"/>
    <w:rsid w:val="0091700F"/>
    <w:rsid w:val="0091750B"/>
    <w:rsid w:val="00922340"/>
    <w:rsid w:val="00922B80"/>
    <w:rsid w:val="00922FB2"/>
    <w:rsid w:val="00923668"/>
    <w:rsid w:val="0092368A"/>
    <w:rsid w:val="009256A7"/>
    <w:rsid w:val="0092759C"/>
    <w:rsid w:val="009314A4"/>
    <w:rsid w:val="009346F8"/>
    <w:rsid w:val="00943570"/>
    <w:rsid w:val="009453DD"/>
    <w:rsid w:val="00947984"/>
    <w:rsid w:val="009533E0"/>
    <w:rsid w:val="00953FE9"/>
    <w:rsid w:val="009571C6"/>
    <w:rsid w:val="00957ABE"/>
    <w:rsid w:val="00961F8E"/>
    <w:rsid w:val="009625A8"/>
    <w:rsid w:val="00967CF2"/>
    <w:rsid w:val="0097372D"/>
    <w:rsid w:val="0097404C"/>
    <w:rsid w:val="00974FA2"/>
    <w:rsid w:val="00977025"/>
    <w:rsid w:val="00977A90"/>
    <w:rsid w:val="00980EA5"/>
    <w:rsid w:val="00980EED"/>
    <w:rsid w:val="00983F54"/>
    <w:rsid w:val="00984015"/>
    <w:rsid w:val="00985733"/>
    <w:rsid w:val="00993547"/>
    <w:rsid w:val="009A0C4B"/>
    <w:rsid w:val="009A1B31"/>
    <w:rsid w:val="009A29B7"/>
    <w:rsid w:val="009A403A"/>
    <w:rsid w:val="009A4795"/>
    <w:rsid w:val="009A6567"/>
    <w:rsid w:val="009A6D5F"/>
    <w:rsid w:val="009A766B"/>
    <w:rsid w:val="009B1EE0"/>
    <w:rsid w:val="009B27CB"/>
    <w:rsid w:val="009B334A"/>
    <w:rsid w:val="009B3450"/>
    <w:rsid w:val="009B3B65"/>
    <w:rsid w:val="009B51B1"/>
    <w:rsid w:val="009B5F2F"/>
    <w:rsid w:val="009B6F68"/>
    <w:rsid w:val="009C5D77"/>
    <w:rsid w:val="009C6DAF"/>
    <w:rsid w:val="009C728B"/>
    <w:rsid w:val="009D1F95"/>
    <w:rsid w:val="009D2879"/>
    <w:rsid w:val="009D3A39"/>
    <w:rsid w:val="009D3AFD"/>
    <w:rsid w:val="009D3E14"/>
    <w:rsid w:val="009E0425"/>
    <w:rsid w:val="009E177A"/>
    <w:rsid w:val="009E2FA5"/>
    <w:rsid w:val="009E4629"/>
    <w:rsid w:val="009E4D50"/>
    <w:rsid w:val="009E589B"/>
    <w:rsid w:val="009E6F92"/>
    <w:rsid w:val="009F252A"/>
    <w:rsid w:val="009F3FDD"/>
    <w:rsid w:val="009F49A7"/>
    <w:rsid w:val="00A01CD7"/>
    <w:rsid w:val="00A11951"/>
    <w:rsid w:val="00A1253B"/>
    <w:rsid w:val="00A130DD"/>
    <w:rsid w:val="00A13543"/>
    <w:rsid w:val="00A13D7B"/>
    <w:rsid w:val="00A14BAE"/>
    <w:rsid w:val="00A1535E"/>
    <w:rsid w:val="00A1621C"/>
    <w:rsid w:val="00A1717E"/>
    <w:rsid w:val="00A2013B"/>
    <w:rsid w:val="00A20C71"/>
    <w:rsid w:val="00A23B16"/>
    <w:rsid w:val="00A23F51"/>
    <w:rsid w:val="00A2429D"/>
    <w:rsid w:val="00A27ACE"/>
    <w:rsid w:val="00A3362B"/>
    <w:rsid w:val="00A36B33"/>
    <w:rsid w:val="00A4652C"/>
    <w:rsid w:val="00A468BA"/>
    <w:rsid w:val="00A47DF2"/>
    <w:rsid w:val="00A5194C"/>
    <w:rsid w:val="00A52275"/>
    <w:rsid w:val="00A5295E"/>
    <w:rsid w:val="00A52FBA"/>
    <w:rsid w:val="00A5478C"/>
    <w:rsid w:val="00A578F5"/>
    <w:rsid w:val="00A60479"/>
    <w:rsid w:val="00A6076C"/>
    <w:rsid w:val="00A63D15"/>
    <w:rsid w:val="00A64B8D"/>
    <w:rsid w:val="00A64D3B"/>
    <w:rsid w:val="00A66F98"/>
    <w:rsid w:val="00A676B6"/>
    <w:rsid w:val="00A7016A"/>
    <w:rsid w:val="00A73AA9"/>
    <w:rsid w:val="00A77050"/>
    <w:rsid w:val="00A80600"/>
    <w:rsid w:val="00A82DF8"/>
    <w:rsid w:val="00A83725"/>
    <w:rsid w:val="00A83904"/>
    <w:rsid w:val="00A871D7"/>
    <w:rsid w:val="00A92937"/>
    <w:rsid w:val="00A93413"/>
    <w:rsid w:val="00A94F0F"/>
    <w:rsid w:val="00A96E73"/>
    <w:rsid w:val="00AA15C7"/>
    <w:rsid w:val="00AA1E5B"/>
    <w:rsid w:val="00AA27BD"/>
    <w:rsid w:val="00AA38D3"/>
    <w:rsid w:val="00AA4E8B"/>
    <w:rsid w:val="00AA5AAA"/>
    <w:rsid w:val="00AA6043"/>
    <w:rsid w:val="00AA7F54"/>
    <w:rsid w:val="00AB329B"/>
    <w:rsid w:val="00AB75DA"/>
    <w:rsid w:val="00AB7CEF"/>
    <w:rsid w:val="00AC030C"/>
    <w:rsid w:val="00AC1ED9"/>
    <w:rsid w:val="00AC2285"/>
    <w:rsid w:val="00AC2E2E"/>
    <w:rsid w:val="00AC3BE2"/>
    <w:rsid w:val="00AC6D4C"/>
    <w:rsid w:val="00AC7BFB"/>
    <w:rsid w:val="00AD4FD0"/>
    <w:rsid w:val="00AD5CD6"/>
    <w:rsid w:val="00AD7461"/>
    <w:rsid w:val="00AE1A4F"/>
    <w:rsid w:val="00AE322D"/>
    <w:rsid w:val="00AE4CEE"/>
    <w:rsid w:val="00AE5E03"/>
    <w:rsid w:val="00AE6F5E"/>
    <w:rsid w:val="00AF1626"/>
    <w:rsid w:val="00AF3A4B"/>
    <w:rsid w:val="00AF4591"/>
    <w:rsid w:val="00AF5659"/>
    <w:rsid w:val="00B00261"/>
    <w:rsid w:val="00B01D4B"/>
    <w:rsid w:val="00B02AE9"/>
    <w:rsid w:val="00B02C54"/>
    <w:rsid w:val="00B05796"/>
    <w:rsid w:val="00B060F2"/>
    <w:rsid w:val="00B075F3"/>
    <w:rsid w:val="00B10248"/>
    <w:rsid w:val="00B10702"/>
    <w:rsid w:val="00B12D5F"/>
    <w:rsid w:val="00B16A04"/>
    <w:rsid w:val="00B16E3F"/>
    <w:rsid w:val="00B17F2C"/>
    <w:rsid w:val="00B20D37"/>
    <w:rsid w:val="00B230BA"/>
    <w:rsid w:val="00B26EA5"/>
    <w:rsid w:val="00B3113D"/>
    <w:rsid w:val="00B32273"/>
    <w:rsid w:val="00B34E26"/>
    <w:rsid w:val="00B351A2"/>
    <w:rsid w:val="00B37DA5"/>
    <w:rsid w:val="00B40F59"/>
    <w:rsid w:val="00B43351"/>
    <w:rsid w:val="00B4480B"/>
    <w:rsid w:val="00B45422"/>
    <w:rsid w:val="00B5146D"/>
    <w:rsid w:val="00B561B8"/>
    <w:rsid w:val="00B56589"/>
    <w:rsid w:val="00B57783"/>
    <w:rsid w:val="00B62739"/>
    <w:rsid w:val="00B640AB"/>
    <w:rsid w:val="00B6583C"/>
    <w:rsid w:val="00B70CC8"/>
    <w:rsid w:val="00B72303"/>
    <w:rsid w:val="00B7363D"/>
    <w:rsid w:val="00B75B85"/>
    <w:rsid w:val="00B77892"/>
    <w:rsid w:val="00B800DD"/>
    <w:rsid w:val="00B83246"/>
    <w:rsid w:val="00B83D77"/>
    <w:rsid w:val="00B8425D"/>
    <w:rsid w:val="00B86A67"/>
    <w:rsid w:val="00B91C18"/>
    <w:rsid w:val="00B938EC"/>
    <w:rsid w:val="00B94E45"/>
    <w:rsid w:val="00B96150"/>
    <w:rsid w:val="00B97BF1"/>
    <w:rsid w:val="00BA077E"/>
    <w:rsid w:val="00BA1041"/>
    <w:rsid w:val="00BA3623"/>
    <w:rsid w:val="00BA3626"/>
    <w:rsid w:val="00BA65DD"/>
    <w:rsid w:val="00BB0753"/>
    <w:rsid w:val="00BB73BB"/>
    <w:rsid w:val="00BC1177"/>
    <w:rsid w:val="00BC13D7"/>
    <w:rsid w:val="00BC17DA"/>
    <w:rsid w:val="00BC41A6"/>
    <w:rsid w:val="00BC4726"/>
    <w:rsid w:val="00BC4B23"/>
    <w:rsid w:val="00BC4EFF"/>
    <w:rsid w:val="00BC5334"/>
    <w:rsid w:val="00BD2F58"/>
    <w:rsid w:val="00BE1C35"/>
    <w:rsid w:val="00BE2BF1"/>
    <w:rsid w:val="00BE2DD9"/>
    <w:rsid w:val="00BF48D7"/>
    <w:rsid w:val="00BF6C90"/>
    <w:rsid w:val="00C03EC1"/>
    <w:rsid w:val="00C04D00"/>
    <w:rsid w:val="00C06B5D"/>
    <w:rsid w:val="00C10C50"/>
    <w:rsid w:val="00C10E97"/>
    <w:rsid w:val="00C11544"/>
    <w:rsid w:val="00C1375B"/>
    <w:rsid w:val="00C17437"/>
    <w:rsid w:val="00C204B7"/>
    <w:rsid w:val="00C21961"/>
    <w:rsid w:val="00C27116"/>
    <w:rsid w:val="00C27E17"/>
    <w:rsid w:val="00C334DD"/>
    <w:rsid w:val="00C353E6"/>
    <w:rsid w:val="00C4032B"/>
    <w:rsid w:val="00C40B45"/>
    <w:rsid w:val="00C472E5"/>
    <w:rsid w:val="00C52010"/>
    <w:rsid w:val="00C566B4"/>
    <w:rsid w:val="00C61740"/>
    <w:rsid w:val="00C63EE4"/>
    <w:rsid w:val="00C669E3"/>
    <w:rsid w:val="00C736C8"/>
    <w:rsid w:val="00C86E2C"/>
    <w:rsid w:val="00C90E53"/>
    <w:rsid w:val="00C93A83"/>
    <w:rsid w:val="00C940E4"/>
    <w:rsid w:val="00C9463E"/>
    <w:rsid w:val="00C95590"/>
    <w:rsid w:val="00C96E46"/>
    <w:rsid w:val="00CA2804"/>
    <w:rsid w:val="00CA2996"/>
    <w:rsid w:val="00CA4267"/>
    <w:rsid w:val="00CA717D"/>
    <w:rsid w:val="00CB0F36"/>
    <w:rsid w:val="00CB1068"/>
    <w:rsid w:val="00CB19AF"/>
    <w:rsid w:val="00CB40E8"/>
    <w:rsid w:val="00CB4497"/>
    <w:rsid w:val="00CB7CB8"/>
    <w:rsid w:val="00CB7D69"/>
    <w:rsid w:val="00CC0657"/>
    <w:rsid w:val="00CC48A0"/>
    <w:rsid w:val="00CD4222"/>
    <w:rsid w:val="00CD648A"/>
    <w:rsid w:val="00CE1144"/>
    <w:rsid w:val="00CE1F18"/>
    <w:rsid w:val="00CE2130"/>
    <w:rsid w:val="00CE23B4"/>
    <w:rsid w:val="00CE4864"/>
    <w:rsid w:val="00CE616B"/>
    <w:rsid w:val="00CE7D18"/>
    <w:rsid w:val="00CF0EE8"/>
    <w:rsid w:val="00CF4F36"/>
    <w:rsid w:val="00D0278E"/>
    <w:rsid w:val="00D06FF7"/>
    <w:rsid w:val="00D07C35"/>
    <w:rsid w:val="00D12304"/>
    <w:rsid w:val="00D2072D"/>
    <w:rsid w:val="00D20F28"/>
    <w:rsid w:val="00D23EA2"/>
    <w:rsid w:val="00D2671D"/>
    <w:rsid w:val="00D2757D"/>
    <w:rsid w:val="00D30C41"/>
    <w:rsid w:val="00D31995"/>
    <w:rsid w:val="00D33700"/>
    <w:rsid w:val="00D33C72"/>
    <w:rsid w:val="00D34142"/>
    <w:rsid w:val="00D35685"/>
    <w:rsid w:val="00D366E9"/>
    <w:rsid w:val="00D3751F"/>
    <w:rsid w:val="00D37E92"/>
    <w:rsid w:val="00D37FFE"/>
    <w:rsid w:val="00D40380"/>
    <w:rsid w:val="00D40B2E"/>
    <w:rsid w:val="00D42A9B"/>
    <w:rsid w:val="00D444FE"/>
    <w:rsid w:val="00D46170"/>
    <w:rsid w:val="00D4721E"/>
    <w:rsid w:val="00D472A3"/>
    <w:rsid w:val="00D50CFA"/>
    <w:rsid w:val="00D54556"/>
    <w:rsid w:val="00D545C8"/>
    <w:rsid w:val="00D55259"/>
    <w:rsid w:val="00D55EA1"/>
    <w:rsid w:val="00D6086A"/>
    <w:rsid w:val="00D64CB6"/>
    <w:rsid w:val="00D65CD3"/>
    <w:rsid w:val="00D70C27"/>
    <w:rsid w:val="00D72E43"/>
    <w:rsid w:val="00D80325"/>
    <w:rsid w:val="00D8338C"/>
    <w:rsid w:val="00D834D1"/>
    <w:rsid w:val="00D8476F"/>
    <w:rsid w:val="00D8729E"/>
    <w:rsid w:val="00D9286A"/>
    <w:rsid w:val="00D94134"/>
    <w:rsid w:val="00D95177"/>
    <w:rsid w:val="00D973BC"/>
    <w:rsid w:val="00D97CEE"/>
    <w:rsid w:val="00DA306E"/>
    <w:rsid w:val="00DA32B7"/>
    <w:rsid w:val="00DA3BA1"/>
    <w:rsid w:val="00DA54AB"/>
    <w:rsid w:val="00DB177F"/>
    <w:rsid w:val="00DB34DA"/>
    <w:rsid w:val="00DB6E0B"/>
    <w:rsid w:val="00DB7EBA"/>
    <w:rsid w:val="00DC45D2"/>
    <w:rsid w:val="00DC47B9"/>
    <w:rsid w:val="00DD018A"/>
    <w:rsid w:val="00DD1960"/>
    <w:rsid w:val="00DD1EDC"/>
    <w:rsid w:val="00DD3FF4"/>
    <w:rsid w:val="00DD5B55"/>
    <w:rsid w:val="00DD620B"/>
    <w:rsid w:val="00DE1FA7"/>
    <w:rsid w:val="00DE285E"/>
    <w:rsid w:val="00DE6641"/>
    <w:rsid w:val="00DE7386"/>
    <w:rsid w:val="00DE77C8"/>
    <w:rsid w:val="00DF50B6"/>
    <w:rsid w:val="00DF50E8"/>
    <w:rsid w:val="00DF57CE"/>
    <w:rsid w:val="00DF5D9F"/>
    <w:rsid w:val="00E01DD7"/>
    <w:rsid w:val="00E02DCE"/>
    <w:rsid w:val="00E03352"/>
    <w:rsid w:val="00E0489D"/>
    <w:rsid w:val="00E10EEA"/>
    <w:rsid w:val="00E11DCF"/>
    <w:rsid w:val="00E159EB"/>
    <w:rsid w:val="00E17F37"/>
    <w:rsid w:val="00E21A01"/>
    <w:rsid w:val="00E22DE2"/>
    <w:rsid w:val="00E23295"/>
    <w:rsid w:val="00E26BFF"/>
    <w:rsid w:val="00E32117"/>
    <w:rsid w:val="00E33E24"/>
    <w:rsid w:val="00E347A1"/>
    <w:rsid w:val="00E42138"/>
    <w:rsid w:val="00E42EEC"/>
    <w:rsid w:val="00E435B2"/>
    <w:rsid w:val="00E510F0"/>
    <w:rsid w:val="00E535CF"/>
    <w:rsid w:val="00E550C1"/>
    <w:rsid w:val="00E57F79"/>
    <w:rsid w:val="00E60DFA"/>
    <w:rsid w:val="00E61C72"/>
    <w:rsid w:val="00E62B80"/>
    <w:rsid w:val="00E62C88"/>
    <w:rsid w:val="00E637DB"/>
    <w:rsid w:val="00E648D6"/>
    <w:rsid w:val="00E65B81"/>
    <w:rsid w:val="00E71969"/>
    <w:rsid w:val="00E73E65"/>
    <w:rsid w:val="00E74D1B"/>
    <w:rsid w:val="00E76E93"/>
    <w:rsid w:val="00E80F1B"/>
    <w:rsid w:val="00E829C9"/>
    <w:rsid w:val="00E91AD5"/>
    <w:rsid w:val="00E923E3"/>
    <w:rsid w:val="00E924EB"/>
    <w:rsid w:val="00E93772"/>
    <w:rsid w:val="00E93DD8"/>
    <w:rsid w:val="00E94B14"/>
    <w:rsid w:val="00E95CDB"/>
    <w:rsid w:val="00E9663F"/>
    <w:rsid w:val="00EA4B58"/>
    <w:rsid w:val="00EA7355"/>
    <w:rsid w:val="00EB3188"/>
    <w:rsid w:val="00EB3491"/>
    <w:rsid w:val="00EB349B"/>
    <w:rsid w:val="00EB3BDB"/>
    <w:rsid w:val="00EB6D48"/>
    <w:rsid w:val="00EC1DE3"/>
    <w:rsid w:val="00EC2AFA"/>
    <w:rsid w:val="00EC3B98"/>
    <w:rsid w:val="00EC4489"/>
    <w:rsid w:val="00EC7D0A"/>
    <w:rsid w:val="00ED5ECB"/>
    <w:rsid w:val="00EE2E05"/>
    <w:rsid w:val="00EE36E0"/>
    <w:rsid w:val="00EE3E31"/>
    <w:rsid w:val="00EE426E"/>
    <w:rsid w:val="00EE64BA"/>
    <w:rsid w:val="00EF1C55"/>
    <w:rsid w:val="00EF3171"/>
    <w:rsid w:val="00EF3727"/>
    <w:rsid w:val="00EF4069"/>
    <w:rsid w:val="00EF60A5"/>
    <w:rsid w:val="00F01D8D"/>
    <w:rsid w:val="00F0317E"/>
    <w:rsid w:val="00F04855"/>
    <w:rsid w:val="00F06AE9"/>
    <w:rsid w:val="00F11332"/>
    <w:rsid w:val="00F118FA"/>
    <w:rsid w:val="00F12134"/>
    <w:rsid w:val="00F13067"/>
    <w:rsid w:val="00F16737"/>
    <w:rsid w:val="00F168BF"/>
    <w:rsid w:val="00F219D8"/>
    <w:rsid w:val="00F24E26"/>
    <w:rsid w:val="00F24EBE"/>
    <w:rsid w:val="00F25C8E"/>
    <w:rsid w:val="00F33297"/>
    <w:rsid w:val="00F34571"/>
    <w:rsid w:val="00F36A95"/>
    <w:rsid w:val="00F4129C"/>
    <w:rsid w:val="00F4220D"/>
    <w:rsid w:val="00F454BF"/>
    <w:rsid w:val="00F46070"/>
    <w:rsid w:val="00F464F7"/>
    <w:rsid w:val="00F4711A"/>
    <w:rsid w:val="00F4758B"/>
    <w:rsid w:val="00F50FAB"/>
    <w:rsid w:val="00F517F8"/>
    <w:rsid w:val="00F53601"/>
    <w:rsid w:val="00F60FF2"/>
    <w:rsid w:val="00F60FF6"/>
    <w:rsid w:val="00F6425C"/>
    <w:rsid w:val="00F65070"/>
    <w:rsid w:val="00F717D5"/>
    <w:rsid w:val="00F743DA"/>
    <w:rsid w:val="00F77051"/>
    <w:rsid w:val="00F77FE8"/>
    <w:rsid w:val="00F813E8"/>
    <w:rsid w:val="00F86A6C"/>
    <w:rsid w:val="00F872A5"/>
    <w:rsid w:val="00F94B16"/>
    <w:rsid w:val="00F96D9E"/>
    <w:rsid w:val="00FA3ECD"/>
    <w:rsid w:val="00FA6C16"/>
    <w:rsid w:val="00FA71D3"/>
    <w:rsid w:val="00FB043C"/>
    <w:rsid w:val="00FB125B"/>
    <w:rsid w:val="00FB1422"/>
    <w:rsid w:val="00FC1307"/>
    <w:rsid w:val="00FC5862"/>
    <w:rsid w:val="00FC6C1A"/>
    <w:rsid w:val="00FC7D89"/>
    <w:rsid w:val="00FD1386"/>
    <w:rsid w:val="00FD2281"/>
    <w:rsid w:val="00FD3CC2"/>
    <w:rsid w:val="00FD4FF1"/>
    <w:rsid w:val="00FD711B"/>
    <w:rsid w:val="00FD78B6"/>
    <w:rsid w:val="00FE02AE"/>
    <w:rsid w:val="00FE0754"/>
    <w:rsid w:val="00FE45DC"/>
    <w:rsid w:val="00FF1F57"/>
    <w:rsid w:val="00FF3A11"/>
    <w:rsid w:val="00FF54F1"/>
    <w:rsid w:val="00FF69D3"/>
    <w:rsid w:val="3FD4A9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0457E"/>
  <w15:docId w15:val="{949B4F9C-DABF-4330-A7C7-CA10120E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C6"/>
    <w:pPr>
      <w:tabs>
        <w:tab w:val="left" w:pos="454"/>
      </w:tabs>
      <w:spacing w:before="80" w:after="80"/>
    </w:pPr>
    <w:rPr>
      <w:rFonts w:ascii="Calibri" w:eastAsia="Calibri" w:hAnsi="Calibri" w:cs="Times New Roman"/>
      <w:color w:val="140C19" w:themeColor="text1"/>
    </w:rPr>
  </w:style>
  <w:style w:type="paragraph" w:styleId="Heading1">
    <w:name w:val="heading 1"/>
    <w:basedOn w:val="Normal"/>
    <w:next w:val="Normal"/>
    <w:link w:val="Heading1Char"/>
    <w:uiPriority w:val="1"/>
    <w:qFormat/>
    <w:rsid w:val="000715EE"/>
    <w:pPr>
      <w:widowControl w:val="0"/>
      <w:spacing w:before="27" w:after="0" w:line="240" w:lineRule="auto"/>
      <w:outlineLvl w:val="0"/>
    </w:pPr>
    <w:rPr>
      <w:rFonts w:cstheme="minorBidi"/>
      <w:b/>
      <w:color w:val="118282"/>
      <w:sz w:val="36"/>
      <w:szCs w:val="36"/>
    </w:rPr>
  </w:style>
  <w:style w:type="paragraph" w:styleId="Heading2">
    <w:name w:val="heading 2"/>
    <w:basedOn w:val="Normal"/>
    <w:next w:val="Normal"/>
    <w:link w:val="Heading2Char"/>
    <w:uiPriority w:val="1"/>
    <w:qFormat/>
    <w:rsid w:val="00596A3C"/>
    <w:pPr>
      <w:widowControl w:val="0"/>
      <w:tabs>
        <w:tab w:val="clear" w:pos="454"/>
        <w:tab w:val="left" w:pos="567"/>
      </w:tabs>
      <w:spacing w:before="360" w:after="240" w:line="240" w:lineRule="auto"/>
      <w:ind w:left="567" w:hanging="567"/>
      <w:outlineLvl w:val="1"/>
    </w:pPr>
    <w:rPr>
      <w:rFonts w:cstheme="minorBidi"/>
      <w:b/>
      <w:color w:val="231F20"/>
      <w:sz w:val="28"/>
      <w:szCs w:val="28"/>
    </w:rPr>
  </w:style>
  <w:style w:type="paragraph" w:styleId="Heading3">
    <w:name w:val="heading 3"/>
    <w:basedOn w:val="Normal"/>
    <w:next w:val="Normal"/>
    <w:link w:val="Heading3Char"/>
    <w:uiPriority w:val="1"/>
    <w:qFormat/>
    <w:rsid w:val="00596A3C"/>
    <w:pPr>
      <w:widowControl w:val="0"/>
      <w:spacing w:before="240" w:after="0" w:line="240" w:lineRule="auto"/>
      <w:outlineLvl w:val="2"/>
    </w:pPr>
    <w:rPr>
      <w:rFonts w:cstheme="minorBidi"/>
      <w:b/>
      <w:bCs/>
      <w:color w:val="EE7D11"/>
      <w:sz w:val="24"/>
      <w:szCs w:val="24"/>
      <w:lang w:val="en-US"/>
    </w:rPr>
  </w:style>
  <w:style w:type="paragraph" w:styleId="Heading4">
    <w:name w:val="heading 4"/>
    <w:basedOn w:val="Normal"/>
    <w:next w:val="Normal"/>
    <w:link w:val="Heading4Char"/>
    <w:uiPriority w:val="9"/>
    <w:unhideWhenUsed/>
    <w:qFormat/>
    <w:rsid w:val="00596A3C"/>
    <w:pPr>
      <w:keepNext/>
      <w:keepLines/>
      <w:spacing w:before="200" w:after="0"/>
      <w:outlineLvl w:val="3"/>
    </w:pPr>
    <w:rPr>
      <w:rFonts w:eastAsiaTheme="majorEastAsia" w:cstheme="majorBidi"/>
      <w:b/>
      <w:bCs/>
      <w:i/>
      <w:iCs/>
      <w:color w:val="1D1D1D"/>
      <w:sz w:val="24"/>
    </w:rPr>
  </w:style>
  <w:style w:type="paragraph" w:styleId="Heading5">
    <w:name w:val="heading 5"/>
    <w:basedOn w:val="Normal"/>
    <w:next w:val="Normal"/>
    <w:link w:val="Heading5Char"/>
    <w:uiPriority w:val="9"/>
    <w:unhideWhenUsed/>
    <w:qFormat/>
    <w:rsid w:val="005944A1"/>
    <w:pPr>
      <w:keepNext/>
      <w:keepLines/>
      <w:spacing w:before="200" w:after="0"/>
      <w:outlineLvl w:val="4"/>
    </w:pPr>
    <w:rPr>
      <w:rFonts w:asciiTheme="majorHAnsi" w:eastAsiaTheme="majorEastAsia" w:hAnsiTheme="majorHAnsi" w:cstheme="majorBidi"/>
      <w:color w:val="002F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15EE"/>
    <w:rPr>
      <w:rFonts w:ascii="Calibri" w:eastAsia="Calibri" w:hAnsi="Calibri"/>
      <w:b/>
      <w:color w:val="118282"/>
      <w:sz w:val="36"/>
      <w:szCs w:val="36"/>
    </w:rPr>
  </w:style>
  <w:style w:type="character" w:customStyle="1" w:styleId="Heading2Char">
    <w:name w:val="Heading 2 Char"/>
    <w:basedOn w:val="DefaultParagraphFont"/>
    <w:link w:val="Heading2"/>
    <w:uiPriority w:val="1"/>
    <w:rsid w:val="00596A3C"/>
    <w:rPr>
      <w:rFonts w:ascii="Calibri" w:eastAsia="Calibri" w:hAnsi="Calibri"/>
      <w:b/>
      <w:color w:val="231F20"/>
      <w:sz w:val="28"/>
      <w:szCs w:val="28"/>
    </w:rPr>
  </w:style>
  <w:style w:type="paragraph" w:customStyle="1" w:styleId="TableText">
    <w:name w:val="Table Text"/>
    <w:basedOn w:val="Normal"/>
    <w:qFormat/>
    <w:rsid w:val="00B00261"/>
    <w:pPr>
      <w:spacing w:before="40" w:after="40" w:line="240" w:lineRule="auto"/>
    </w:pPr>
    <w:rPr>
      <w:bCs/>
      <w:color w:val="FFFFFF" w:themeColor="background1"/>
      <w:sz w:val="21"/>
    </w:rPr>
  </w:style>
  <w:style w:type="character" w:customStyle="1" w:styleId="Heading3Char">
    <w:name w:val="Heading 3 Char"/>
    <w:basedOn w:val="DefaultParagraphFont"/>
    <w:link w:val="Heading3"/>
    <w:uiPriority w:val="1"/>
    <w:rsid w:val="00596A3C"/>
    <w:rPr>
      <w:rFonts w:ascii="Calibri" w:eastAsia="Calibri" w:hAnsi="Calibri"/>
      <w:b/>
      <w:bCs/>
      <w:color w:val="EE7D11"/>
      <w:sz w:val="24"/>
      <w:szCs w:val="24"/>
      <w:lang w:val="en-US"/>
    </w:rPr>
  </w:style>
  <w:style w:type="paragraph" w:customStyle="1" w:styleId="UoCHeading">
    <w:name w:val="UoC Heading"/>
    <w:basedOn w:val="Normal"/>
    <w:uiPriority w:val="1"/>
    <w:qFormat/>
    <w:rsid w:val="00F454BF"/>
    <w:pPr>
      <w:widowControl w:val="0"/>
      <w:spacing w:before="360" w:after="0" w:line="240" w:lineRule="auto"/>
      <w:ind w:right="244"/>
    </w:pPr>
    <w:rPr>
      <w:rFonts w:eastAsiaTheme="minorHAnsi" w:cstheme="minorBidi"/>
      <w:color w:val="118282"/>
      <w:w w:val="95"/>
      <w:sz w:val="48"/>
      <w:szCs w:val="36"/>
      <w:lang w:val="en-US"/>
    </w:rPr>
  </w:style>
  <w:style w:type="paragraph" w:styleId="BodyText">
    <w:name w:val="Body Text"/>
    <w:basedOn w:val="Normal"/>
    <w:link w:val="BodyTextChar"/>
    <w:uiPriority w:val="1"/>
    <w:qFormat/>
    <w:rsid w:val="009A1B31"/>
    <w:pPr>
      <w:widowControl w:val="0"/>
      <w:spacing w:after="0" w:line="240" w:lineRule="auto"/>
      <w:ind w:left="138"/>
    </w:pPr>
    <w:rPr>
      <w:rFonts w:ascii="Calibri Light" w:eastAsia="Calibri Light" w:hAnsi="Calibri Light" w:cstheme="minorBidi"/>
      <w:lang w:val="en-US"/>
    </w:rPr>
  </w:style>
  <w:style w:type="character" w:customStyle="1" w:styleId="BodyTextChar">
    <w:name w:val="Body Text Char"/>
    <w:basedOn w:val="DefaultParagraphFont"/>
    <w:link w:val="BodyText"/>
    <w:uiPriority w:val="1"/>
    <w:rsid w:val="009A1B31"/>
    <w:rPr>
      <w:rFonts w:ascii="Calibri Light" w:eastAsia="Calibri Light" w:hAnsi="Calibri Light"/>
      <w:lang w:val="en-US"/>
    </w:rPr>
  </w:style>
  <w:style w:type="paragraph" w:styleId="Header">
    <w:name w:val="header"/>
    <w:basedOn w:val="Normal"/>
    <w:link w:val="HeaderChar"/>
    <w:uiPriority w:val="99"/>
    <w:unhideWhenUsed/>
    <w:rsid w:val="009A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31"/>
    <w:rPr>
      <w:rFonts w:ascii="Calibri" w:eastAsia="Calibri" w:hAnsi="Calibri" w:cs="Times New Roman"/>
    </w:rPr>
  </w:style>
  <w:style w:type="paragraph" w:styleId="Footer">
    <w:name w:val="footer"/>
    <w:basedOn w:val="Normal"/>
    <w:link w:val="FooterChar"/>
    <w:uiPriority w:val="99"/>
    <w:unhideWhenUsed/>
    <w:rsid w:val="009A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31"/>
    <w:rPr>
      <w:rFonts w:ascii="Calibri" w:eastAsia="Calibri" w:hAnsi="Calibri" w:cs="Times New Roman"/>
    </w:rPr>
  </w:style>
  <w:style w:type="paragraph" w:customStyle="1" w:styleId="Copyright">
    <w:name w:val="Copyright"/>
    <w:basedOn w:val="Normal"/>
    <w:qFormat/>
    <w:rsid w:val="009A1B31"/>
    <w:pPr>
      <w:spacing w:before="60" w:after="60" w:line="240" w:lineRule="auto"/>
      <w:ind w:left="3306" w:right="119"/>
    </w:pPr>
    <w:rPr>
      <w:sz w:val="18"/>
    </w:rPr>
  </w:style>
  <w:style w:type="paragraph" w:customStyle="1" w:styleId="UoCHeader">
    <w:name w:val="UoC Header"/>
    <w:basedOn w:val="Normal"/>
    <w:qFormat/>
    <w:rsid w:val="009A1B31"/>
    <w:pPr>
      <w:spacing w:before="4" w:after="0" w:line="240" w:lineRule="auto"/>
      <w:ind w:right="23"/>
      <w:jc w:val="right"/>
    </w:pPr>
    <w:rPr>
      <w:spacing w:val="-1"/>
      <w:w w:val="95"/>
      <w:sz w:val="18"/>
    </w:rPr>
  </w:style>
  <w:style w:type="paragraph" w:styleId="BalloonText">
    <w:name w:val="Balloon Text"/>
    <w:basedOn w:val="Normal"/>
    <w:link w:val="BalloonTextChar"/>
    <w:uiPriority w:val="99"/>
    <w:semiHidden/>
    <w:unhideWhenUsed/>
    <w:rsid w:val="009A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B31"/>
    <w:rPr>
      <w:rFonts w:ascii="Tahoma" w:eastAsia="Calibri" w:hAnsi="Tahoma" w:cs="Tahoma"/>
      <w:sz w:val="16"/>
      <w:szCs w:val="16"/>
    </w:rPr>
  </w:style>
  <w:style w:type="paragraph" w:customStyle="1" w:styleId="TableofContentsHeading">
    <w:name w:val="Table of Contents Heading"/>
    <w:basedOn w:val="Normal"/>
    <w:next w:val="TOCText"/>
    <w:uiPriority w:val="1"/>
    <w:qFormat/>
    <w:rsid w:val="00A2013B"/>
    <w:pPr>
      <w:widowControl w:val="0"/>
      <w:spacing w:after="0" w:line="240" w:lineRule="auto"/>
      <w:ind w:left="4111"/>
    </w:pPr>
    <w:rPr>
      <w:rFonts w:asciiTheme="minorHAnsi" w:eastAsiaTheme="minorHAnsi" w:hAnsiTheme="minorHAnsi" w:cstheme="minorBidi"/>
      <w:b/>
      <w:color w:val="ED7C11"/>
      <w:spacing w:val="-1"/>
      <w:sz w:val="36"/>
      <w:szCs w:val="36"/>
      <w:lang w:val="en-US"/>
    </w:rPr>
  </w:style>
  <w:style w:type="paragraph" w:customStyle="1" w:styleId="TOCText">
    <w:name w:val="TOC Text"/>
    <w:basedOn w:val="Normal"/>
    <w:qFormat/>
    <w:rsid w:val="00A2013B"/>
    <w:pPr>
      <w:ind w:left="4111"/>
    </w:pPr>
    <w:rPr>
      <w:lang w:val="en-US"/>
    </w:rPr>
  </w:style>
  <w:style w:type="paragraph" w:customStyle="1" w:styleId="NormalIndentLarge">
    <w:name w:val="Normal Indent Large"/>
    <w:basedOn w:val="Normal"/>
    <w:qFormat/>
    <w:rsid w:val="00A2013B"/>
    <w:pPr>
      <w:ind w:left="5670"/>
    </w:pPr>
  </w:style>
  <w:style w:type="paragraph" w:customStyle="1" w:styleId="Heading3Colour">
    <w:name w:val="Heading 3 Colour"/>
    <w:basedOn w:val="Heading3"/>
    <w:qFormat/>
    <w:rsid w:val="006B49FD"/>
  </w:style>
  <w:style w:type="paragraph" w:customStyle="1" w:styleId="HangingIndent">
    <w:name w:val="Hanging Indent"/>
    <w:basedOn w:val="Normal"/>
    <w:autoRedefine/>
    <w:qFormat/>
    <w:rsid w:val="00E42138"/>
    <w:pPr>
      <w:spacing w:after="60" w:line="240" w:lineRule="auto"/>
      <w:ind w:left="454" w:hanging="454"/>
    </w:pPr>
  </w:style>
  <w:style w:type="table" w:styleId="TableGrid">
    <w:name w:val="Table Grid"/>
    <w:basedOn w:val="TableNormal"/>
    <w:uiPriority w:val="59"/>
    <w:rsid w:val="0045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2">
    <w:name w:val="Hanging Indent 2"/>
    <w:basedOn w:val="Normal"/>
    <w:qFormat/>
    <w:rsid w:val="00D80325"/>
    <w:pPr>
      <w:spacing w:after="0" w:line="240" w:lineRule="auto"/>
      <w:ind w:left="908" w:hanging="454"/>
    </w:pPr>
  </w:style>
  <w:style w:type="paragraph" w:customStyle="1" w:styleId="Source">
    <w:name w:val="Source"/>
    <w:basedOn w:val="Normal"/>
    <w:next w:val="Normal"/>
    <w:qFormat/>
    <w:rsid w:val="00CC48A0"/>
    <w:pPr>
      <w:spacing w:after="0"/>
      <w:jc w:val="right"/>
    </w:pPr>
    <w:rPr>
      <w:color w:val="2A3C3C" w:themeColor="accent6" w:themeShade="BF"/>
      <w:sz w:val="18"/>
      <w:szCs w:val="18"/>
    </w:rPr>
  </w:style>
  <w:style w:type="paragraph" w:styleId="ListParagraph">
    <w:name w:val="List Paragraph"/>
    <w:basedOn w:val="Normal"/>
    <w:link w:val="ListParagraphChar"/>
    <w:autoRedefine/>
    <w:uiPriority w:val="34"/>
    <w:qFormat/>
    <w:rsid w:val="008A7E46"/>
    <w:pPr>
      <w:numPr>
        <w:numId w:val="13"/>
      </w:numPr>
      <w:tabs>
        <w:tab w:val="clear" w:pos="454"/>
      </w:tabs>
      <w:spacing w:before="0" w:after="160" w:line="259" w:lineRule="auto"/>
    </w:pPr>
    <w:rPr>
      <w:lang w:val="en-US"/>
    </w:rPr>
  </w:style>
  <w:style w:type="paragraph" w:customStyle="1" w:styleId="NormalIndentsmall">
    <w:name w:val="Normal Indent small"/>
    <w:basedOn w:val="Normal"/>
    <w:qFormat/>
    <w:rsid w:val="001D5500"/>
    <w:pPr>
      <w:ind w:left="454"/>
    </w:pPr>
    <w:rPr>
      <w:lang w:val="en-US"/>
    </w:rPr>
  </w:style>
  <w:style w:type="paragraph" w:customStyle="1" w:styleId="NormalIndentActivity">
    <w:name w:val="Normal Indent Activity"/>
    <w:basedOn w:val="NormalIndentsmall"/>
    <w:qFormat/>
    <w:rsid w:val="00690E48"/>
  </w:style>
  <w:style w:type="character" w:styleId="Hyperlink">
    <w:name w:val="Hyperlink"/>
    <w:basedOn w:val="DefaultParagraphFont"/>
    <w:uiPriority w:val="99"/>
    <w:unhideWhenUsed/>
    <w:rsid w:val="00EC3B98"/>
    <w:rPr>
      <w:color w:val="056056" w:themeColor="hyperlink"/>
      <w:u w:val="single"/>
    </w:rPr>
  </w:style>
  <w:style w:type="table" w:styleId="MediumShading1-Accent6">
    <w:name w:val="Medium Shading 1 Accent 6"/>
    <w:basedOn w:val="TableNormal"/>
    <w:uiPriority w:val="63"/>
    <w:rsid w:val="009F3FDD"/>
    <w:pPr>
      <w:spacing w:after="0" w:line="240" w:lineRule="auto"/>
    </w:pPr>
    <w:tblPr>
      <w:tblStyleRowBandSize w:val="1"/>
      <w:tblStyleColBandSize w:val="1"/>
      <w:tbl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single" w:sz="8" w:space="0" w:color="5F8787" w:themeColor="accent6" w:themeTint="BF"/>
      </w:tblBorders>
    </w:tblPr>
    <w:tblStylePr w:type="firstRow">
      <w:pPr>
        <w:spacing w:before="0" w:after="0" w:line="240" w:lineRule="auto"/>
      </w:pPr>
      <w:rPr>
        <w:b/>
        <w:bCs/>
        <w:color w:val="FFFFFF" w:themeColor="background1"/>
      </w:rPr>
      <w:tblPr/>
      <w:tcPr>
        <w:tc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shd w:val="clear" w:color="auto" w:fill="395151" w:themeFill="accent6"/>
      </w:tcPr>
    </w:tblStylePr>
    <w:tblStylePr w:type="lastRow">
      <w:pPr>
        <w:spacing w:before="0" w:after="0" w:line="240" w:lineRule="auto"/>
      </w:pPr>
      <w:rPr>
        <w:b/>
        <w:bCs/>
      </w:rPr>
      <w:tblPr/>
      <w:tcPr>
        <w:tcBorders>
          <w:top w:val="double" w:sz="6"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9D9" w:themeFill="accent6" w:themeFillTint="3F"/>
      </w:tcPr>
    </w:tblStylePr>
    <w:tblStylePr w:type="band1Horz">
      <w:tblPr/>
      <w:tcPr>
        <w:tcBorders>
          <w:insideH w:val="nil"/>
          <w:insideV w:val="nil"/>
        </w:tcBorders>
        <w:shd w:val="clear" w:color="auto" w:fill="C9D9D9"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BE2DD9"/>
    <w:pPr>
      <w:tabs>
        <w:tab w:val="right" w:leader="dot" w:pos="9356"/>
      </w:tabs>
      <w:spacing w:before="60" w:after="60" w:line="240" w:lineRule="auto"/>
      <w:ind w:left="454" w:hanging="454"/>
    </w:pPr>
    <w:rPr>
      <w:b/>
    </w:rPr>
  </w:style>
  <w:style w:type="paragraph" w:styleId="TOC2">
    <w:name w:val="toc 2"/>
    <w:basedOn w:val="Normal"/>
    <w:next w:val="Normal"/>
    <w:autoRedefine/>
    <w:uiPriority w:val="39"/>
    <w:unhideWhenUsed/>
    <w:rsid w:val="00BE2DD9"/>
    <w:pPr>
      <w:tabs>
        <w:tab w:val="right" w:leader="dot" w:pos="9356"/>
      </w:tabs>
      <w:spacing w:before="60" w:after="60" w:line="240" w:lineRule="auto"/>
      <w:ind w:left="454" w:hanging="454"/>
    </w:pPr>
  </w:style>
  <w:style w:type="character" w:styleId="FollowedHyperlink">
    <w:name w:val="FollowedHyperlink"/>
    <w:basedOn w:val="DefaultParagraphFont"/>
    <w:uiPriority w:val="99"/>
    <w:semiHidden/>
    <w:unhideWhenUsed/>
    <w:rsid w:val="003D1EE8"/>
    <w:rPr>
      <w:color w:val="C54C01" w:themeColor="followedHyperlink"/>
      <w:u w:val="single"/>
    </w:rPr>
  </w:style>
  <w:style w:type="paragraph" w:customStyle="1" w:styleId="UoCFooter">
    <w:name w:val="UoC Footer"/>
    <w:basedOn w:val="Footer"/>
    <w:qFormat/>
    <w:rsid w:val="00F34571"/>
    <w:pPr>
      <w:pBdr>
        <w:top w:val="single" w:sz="4" w:space="1" w:color="D9D9D9" w:themeColor="background1" w:themeShade="D9"/>
      </w:pBdr>
      <w:tabs>
        <w:tab w:val="clear" w:pos="9026"/>
        <w:tab w:val="right" w:pos="9639"/>
      </w:tabs>
    </w:pPr>
    <w:rPr>
      <w:color w:val="6C4188" w:themeColor="text1" w:themeTint="A6"/>
      <w:sz w:val="16"/>
      <w:szCs w:val="16"/>
    </w:rPr>
  </w:style>
  <w:style w:type="paragraph" w:customStyle="1" w:styleId="NormalIndentList">
    <w:name w:val="Normal Indent List"/>
    <w:basedOn w:val="Normal"/>
    <w:qFormat/>
    <w:rsid w:val="00756735"/>
    <w:pPr>
      <w:ind w:left="454"/>
    </w:pPr>
    <w:rPr>
      <w:lang w:val="en-US"/>
    </w:rPr>
  </w:style>
  <w:style w:type="paragraph" w:customStyle="1" w:styleId="NumberedListlevel1">
    <w:name w:val="Numbered List level 1"/>
    <w:basedOn w:val="ListParagraph"/>
    <w:qFormat/>
    <w:rsid w:val="00CA2996"/>
    <w:pPr>
      <w:numPr>
        <w:ilvl w:val="4"/>
        <w:numId w:val="2"/>
      </w:numPr>
      <w:ind w:left="454" w:hanging="454"/>
    </w:pPr>
  </w:style>
  <w:style w:type="paragraph" w:customStyle="1" w:styleId="ActivityBulletList">
    <w:name w:val="Activity Bullet List"/>
    <w:basedOn w:val="ListParagraph"/>
    <w:qFormat/>
    <w:rsid w:val="00614899"/>
    <w:pPr>
      <w:numPr>
        <w:numId w:val="1"/>
      </w:numPr>
    </w:pPr>
  </w:style>
  <w:style w:type="character" w:styleId="CommentReference">
    <w:name w:val="annotation reference"/>
    <w:basedOn w:val="DefaultParagraphFont"/>
    <w:uiPriority w:val="99"/>
    <w:semiHidden/>
    <w:unhideWhenUsed/>
    <w:rsid w:val="002B0CEF"/>
    <w:rPr>
      <w:sz w:val="16"/>
      <w:szCs w:val="16"/>
    </w:rPr>
  </w:style>
  <w:style w:type="paragraph" w:styleId="CommentText">
    <w:name w:val="annotation text"/>
    <w:basedOn w:val="Normal"/>
    <w:link w:val="CommentTextChar"/>
    <w:uiPriority w:val="99"/>
    <w:semiHidden/>
    <w:unhideWhenUsed/>
    <w:rsid w:val="002B0CEF"/>
    <w:pPr>
      <w:tabs>
        <w:tab w:val="clear" w:pos="454"/>
      </w:tabs>
      <w:spacing w:before="0" w:after="200" w:line="240" w:lineRule="auto"/>
    </w:pPr>
    <w:rPr>
      <w:sz w:val="20"/>
      <w:szCs w:val="20"/>
    </w:rPr>
  </w:style>
  <w:style w:type="character" w:customStyle="1" w:styleId="CommentTextChar">
    <w:name w:val="Comment Text Char"/>
    <w:basedOn w:val="DefaultParagraphFont"/>
    <w:link w:val="CommentText"/>
    <w:uiPriority w:val="99"/>
    <w:semiHidden/>
    <w:rsid w:val="002B0CEF"/>
    <w:rPr>
      <w:rFonts w:ascii="Calibri" w:eastAsia="Calibri" w:hAnsi="Calibri" w:cs="Times New Roman"/>
      <w:sz w:val="20"/>
      <w:szCs w:val="20"/>
    </w:rPr>
  </w:style>
  <w:style w:type="table" w:styleId="LightGrid-Accent2">
    <w:name w:val="Light Grid Accent 2"/>
    <w:basedOn w:val="TableNormal"/>
    <w:uiPriority w:val="62"/>
    <w:rsid w:val="002B0CE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AAAA" w:themeColor="accent2"/>
        <w:left w:val="single" w:sz="8" w:space="0" w:color="00AAAA" w:themeColor="accent2"/>
        <w:bottom w:val="single" w:sz="8" w:space="0" w:color="00AAAA" w:themeColor="accent2"/>
        <w:right w:val="single" w:sz="8" w:space="0" w:color="00AAAA" w:themeColor="accent2"/>
        <w:insideH w:val="single" w:sz="8" w:space="0" w:color="00AAAA" w:themeColor="accent2"/>
        <w:insideV w:val="single" w:sz="8" w:space="0" w:color="00AA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18" w:space="0" w:color="00AAAA" w:themeColor="accent2"/>
          <w:right w:val="single" w:sz="8" w:space="0" w:color="00AAAA" w:themeColor="accent2"/>
          <w:insideH w:val="nil"/>
          <w:insideV w:val="single" w:sz="8" w:space="0" w:color="00AA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AA" w:themeColor="accent2"/>
          <w:left w:val="single" w:sz="8" w:space="0" w:color="00AAAA" w:themeColor="accent2"/>
          <w:bottom w:val="single" w:sz="8" w:space="0" w:color="00AAAA" w:themeColor="accent2"/>
          <w:right w:val="single" w:sz="8" w:space="0" w:color="00AAAA" w:themeColor="accent2"/>
          <w:insideH w:val="nil"/>
          <w:insideV w:val="single" w:sz="8" w:space="0" w:color="00AA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tcPr>
    </w:tblStylePr>
    <w:tblStylePr w:type="band1Vert">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shd w:val="clear" w:color="auto" w:fill="ABFFFF" w:themeFill="accent2" w:themeFillTint="3F"/>
      </w:tcPr>
    </w:tblStylePr>
    <w:tblStylePr w:type="band1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shd w:val="clear" w:color="auto" w:fill="ABFFFF" w:themeFill="accent2" w:themeFillTint="3F"/>
      </w:tcPr>
    </w:tblStylePr>
    <w:tblStylePr w:type="band2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tcPr>
    </w:tblStylePr>
  </w:style>
  <w:style w:type="table" w:styleId="MediumShading1-Accent1">
    <w:name w:val="Medium Shading 1 Accent 1"/>
    <w:basedOn w:val="TableNormal"/>
    <w:uiPriority w:val="63"/>
    <w:rsid w:val="002B0CEF"/>
    <w:pPr>
      <w:spacing w:after="0" w:line="240" w:lineRule="auto"/>
    </w:pPr>
    <w:tblPr>
      <w:tblStyleRowBandSize w:val="1"/>
      <w:tblStyleColBandSize w:val="1"/>
      <w:tbl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single" w:sz="8" w:space="0" w:color="00AFD6" w:themeColor="accent1" w:themeTint="BF"/>
      </w:tblBorders>
    </w:tblPr>
    <w:tblStylePr w:type="firstRow">
      <w:pPr>
        <w:spacing w:before="0" w:after="0" w:line="240" w:lineRule="auto"/>
      </w:pPr>
      <w:rPr>
        <w:b/>
        <w:bCs/>
        <w:color w:val="FFFFFF" w:themeColor="background1"/>
      </w:rPr>
      <w:tblPr/>
      <w:tcPr>
        <w:tc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shd w:val="clear" w:color="auto" w:fill="005F74" w:themeFill="accent1"/>
      </w:tcPr>
    </w:tblStylePr>
    <w:tblStylePr w:type="lastRow">
      <w:pPr>
        <w:spacing w:before="0" w:after="0" w:line="240" w:lineRule="auto"/>
      </w:pPr>
      <w:rPr>
        <w:b/>
        <w:bCs/>
      </w:rPr>
      <w:tblPr/>
      <w:tcPr>
        <w:tcBorders>
          <w:top w:val="double" w:sz="6"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9DECFF" w:themeFill="accent1" w:themeFillTint="3F"/>
      </w:tcPr>
    </w:tblStylePr>
    <w:tblStylePr w:type="band1Horz">
      <w:tblPr/>
      <w:tcPr>
        <w:tcBorders>
          <w:insideH w:val="nil"/>
          <w:insideV w:val="nil"/>
        </w:tcBorders>
        <w:shd w:val="clear" w:color="auto" w:fill="9DECFF" w:themeFill="accent1"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9E0425"/>
    <w:pPr>
      <w:tabs>
        <w:tab w:val="clear" w:pos="454"/>
      </w:tabs>
      <w:spacing w:before="0" w:after="200"/>
    </w:pPr>
    <w:rPr>
      <w:rFonts w:asciiTheme="minorHAnsi" w:eastAsiaTheme="minorEastAsia" w:hAnsiTheme="minorHAnsi" w:cstheme="minorBidi"/>
      <w:i/>
      <w:iCs/>
      <w:lang w:val="en-US" w:eastAsia="ja-JP"/>
    </w:rPr>
  </w:style>
  <w:style w:type="character" w:customStyle="1" w:styleId="QuoteChar">
    <w:name w:val="Quote Char"/>
    <w:basedOn w:val="DefaultParagraphFont"/>
    <w:link w:val="Quote"/>
    <w:uiPriority w:val="29"/>
    <w:rsid w:val="009E0425"/>
    <w:rPr>
      <w:rFonts w:eastAsiaTheme="minorEastAsia"/>
      <w:i/>
      <w:iCs/>
      <w:color w:val="140C19" w:themeColor="text1"/>
      <w:lang w:val="en-US" w:eastAsia="ja-JP"/>
    </w:rPr>
  </w:style>
  <w:style w:type="table" w:styleId="MediumShading1-Accent4">
    <w:name w:val="Medium Shading 1 Accent 4"/>
    <w:basedOn w:val="TableNormal"/>
    <w:uiPriority w:val="63"/>
    <w:rsid w:val="00272718"/>
    <w:pPr>
      <w:spacing w:after="0" w:line="240" w:lineRule="auto"/>
    </w:pPr>
    <w:tblPr>
      <w:tblStyleRowBandSize w:val="1"/>
      <w:tblStyleColBandSize w:val="1"/>
      <w:tbl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single" w:sz="8" w:space="0" w:color="F29D4C" w:themeColor="accent4" w:themeTint="BF"/>
      </w:tblBorders>
    </w:tblPr>
    <w:tblStylePr w:type="firstRow">
      <w:pPr>
        <w:spacing w:before="0" w:after="0" w:line="240" w:lineRule="auto"/>
      </w:pPr>
      <w:rPr>
        <w:b/>
        <w:bCs/>
        <w:color w:val="FFFFFF" w:themeColor="background1"/>
      </w:rPr>
      <w:tblPr/>
      <w:tcPr>
        <w:tc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shd w:val="clear" w:color="auto" w:fill="EE7D11" w:themeFill="accent4"/>
      </w:tcPr>
    </w:tblStylePr>
    <w:tblStylePr w:type="lastRow">
      <w:pPr>
        <w:spacing w:before="0" w:after="0" w:line="240" w:lineRule="auto"/>
      </w:pPr>
      <w:rPr>
        <w:b/>
        <w:bCs/>
      </w:rPr>
      <w:tblPr/>
      <w:tcPr>
        <w:tcBorders>
          <w:top w:val="double" w:sz="6"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EC4" w:themeFill="accent4" w:themeFillTint="3F"/>
      </w:tcPr>
    </w:tblStylePr>
    <w:tblStylePr w:type="band1Horz">
      <w:tblPr/>
      <w:tcPr>
        <w:tcBorders>
          <w:insideH w:val="nil"/>
          <w:insideV w:val="nil"/>
        </w:tcBorders>
        <w:shd w:val="clear" w:color="auto" w:fill="FADEC4" w:themeFill="accent4" w:themeFillTint="3F"/>
      </w:tcPr>
    </w:tblStylePr>
    <w:tblStylePr w:type="band2Horz">
      <w:tblPr/>
      <w:tcPr>
        <w:tcBorders>
          <w:insideH w:val="nil"/>
          <w:insideV w:val="nil"/>
        </w:tcBorders>
      </w:tcPr>
    </w:tblStylePr>
  </w:style>
  <w:style w:type="table" w:styleId="ColorfulShading">
    <w:name w:val="Colorful Shading"/>
    <w:basedOn w:val="TableNormal"/>
    <w:uiPriority w:val="71"/>
    <w:rsid w:val="00871D0B"/>
    <w:pPr>
      <w:spacing w:after="0" w:line="240" w:lineRule="auto"/>
    </w:pPr>
    <w:rPr>
      <w:color w:val="140C19" w:themeColor="text1"/>
    </w:rPr>
    <w:tblPr>
      <w:tblStyleRowBandSize w:val="1"/>
      <w:tblStyleColBandSize w:val="1"/>
      <w:tblBorders>
        <w:top w:val="single" w:sz="24" w:space="0" w:color="00AAAA" w:themeColor="accent2"/>
        <w:left w:val="single" w:sz="4" w:space="0" w:color="140C19" w:themeColor="text1"/>
        <w:bottom w:val="single" w:sz="4" w:space="0" w:color="140C19" w:themeColor="text1"/>
        <w:right w:val="single" w:sz="4" w:space="0" w:color="140C19" w:themeColor="text1"/>
        <w:insideH w:val="single" w:sz="4" w:space="0" w:color="FFFFFF" w:themeColor="background1"/>
        <w:insideV w:val="single" w:sz="4" w:space="0" w:color="FFFFFF" w:themeColor="background1"/>
      </w:tblBorders>
    </w:tblPr>
    <w:tcPr>
      <w:shd w:val="clear" w:color="auto" w:fill="E9DFF0" w:themeFill="tex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070E" w:themeFill="text1" w:themeFillShade="99"/>
      </w:tcPr>
    </w:tblStylePr>
    <w:tblStylePr w:type="firstCol">
      <w:rPr>
        <w:color w:val="FFFFFF" w:themeColor="background1"/>
      </w:rPr>
      <w:tblPr/>
      <w:tcPr>
        <w:tcBorders>
          <w:top w:val="nil"/>
          <w:left w:val="nil"/>
          <w:bottom w:val="nil"/>
          <w:right w:val="nil"/>
          <w:insideH w:val="single" w:sz="4" w:space="0" w:color="0B070E" w:themeColor="text1" w:themeShade="99"/>
          <w:insideV w:val="nil"/>
        </w:tcBorders>
        <w:shd w:val="clear" w:color="auto" w:fill="0B070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E0912" w:themeFill="text1" w:themeFillShade="BF"/>
      </w:tcPr>
    </w:tblStylePr>
    <w:tblStylePr w:type="band1Vert">
      <w:tblPr/>
      <w:tcPr>
        <w:shd w:val="clear" w:color="auto" w:fill="A77FC1" w:themeFill="text1" w:themeFillTint="66"/>
      </w:tcPr>
    </w:tblStylePr>
    <w:tblStylePr w:type="band1Horz">
      <w:tblPr/>
      <w:tcPr>
        <w:shd w:val="clear" w:color="auto" w:fill="925FB2" w:themeFill="text1" w:themeFillTint="7F"/>
      </w:tcPr>
    </w:tblStylePr>
    <w:tblStylePr w:type="neCell">
      <w:rPr>
        <w:color w:val="140C19" w:themeColor="text1"/>
      </w:rPr>
    </w:tblStylePr>
    <w:tblStylePr w:type="nwCell">
      <w:rPr>
        <w:color w:val="140C19" w:themeColor="text1"/>
      </w:rPr>
    </w:tblStylePr>
  </w:style>
  <w:style w:type="table" w:styleId="ColorfulShading-Accent5">
    <w:name w:val="Colorful Shading Accent 5"/>
    <w:basedOn w:val="TableNormal"/>
    <w:uiPriority w:val="71"/>
    <w:rsid w:val="000957D0"/>
    <w:pPr>
      <w:spacing w:after="0" w:line="240" w:lineRule="auto"/>
    </w:pPr>
    <w:rPr>
      <w:color w:val="140C19" w:themeColor="text1"/>
    </w:rPr>
    <w:tblPr>
      <w:tblStyleRowBandSize w:val="1"/>
      <w:tblStyleColBandSize w:val="1"/>
      <w:tblBorders>
        <w:top w:val="single" w:sz="24" w:space="0" w:color="395151" w:themeColor="accent6"/>
        <w:left w:val="single" w:sz="4" w:space="0" w:color="70751A" w:themeColor="accent5"/>
        <w:bottom w:val="single" w:sz="4" w:space="0" w:color="70751A" w:themeColor="accent5"/>
        <w:right w:val="single" w:sz="4" w:space="0" w:color="70751A" w:themeColor="accent5"/>
        <w:insideH w:val="single" w:sz="4" w:space="0" w:color="FFFFFF" w:themeColor="background1"/>
        <w:insideV w:val="single" w:sz="4" w:space="0" w:color="FFFFFF" w:themeColor="background1"/>
      </w:tblBorders>
    </w:tblPr>
    <w:tcPr>
      <w:shd w:val="clear" w:color="auto" w:fill="F7F8E1" w:themeFill="accent5" w:themeFillTint="19"/>
    </w:tcPr>
    <w:tblStylePr w:type="firstRow">
      <w:rPr>
        <w:b/>
        <w:bCs/>
      </w:rPr>
      <w:tblPr/>
      <w:tcPr>
        <w:tcBorders>
          <w:top w:val="nil"/>
          <w:left w:val="nil"/>
          <w:bottom w:val="single" w:sz="24" w:space="0" w:color="3951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60F" w:themeFill="accent5" w:themeFillShade="99"/>
      </w:tcPr>
    </w:tblStylePr>
    <w:tblStylePr w:type="firstCol">
      <w:rPr>
        <w:color w:val="FFFFFF" w:themeColor="background1"/>
      </w:rPr>
      <w:tblPr/>
      <w:tcPr>
        <w:tcBorders>
          <w:top w:val="nil"/>
          <w:left w:val="nil"/>
          <w:bottom w:val="nil"/>
          <w:right w:val="nil"/>
          <w:insideH w:val="single" w:sz="4" w:space="0" w:color="42460F" w:themeColor="accent5" w:themeShade="99"/>
          <w:insideV w:val="nil"/>
        </w:tcBorders>
        <w:shd w:val="clear" w:color="auto" w:fill="424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2460F" w:themeFill="accent5" w:themeFillShade="99"/>
      </w:tcPr>
    </w:tblStylePr>
    <w:tblStylePr w:type="band1Vert">
      <w:tblPr/>
      <w:tcPr>
        <w:shd w:val="clear" w:color="auto" w:fill="DEE486" w:themeFill="accent5" w:themeFillTint="66"/>
      </w:tcPr>
    </w:tblStylePr>
    <w:tblStylePr w:type="band1Horz">
      <w:tblPr/>
      <w:tcPr>
        <w:shd w:val="clear" w:color="auto" w:fill="D6DD69" w:themeFill="accent5" w:themeFillTint="7F"/>
      </w:tcPr>
    </w:tblStylePr>
    <w:tblStylePr w:type="neCell">
      <w:rPr>
        <w:color w:val="140C19" w:themeColor="text1"/>
      </w:rPr>
    </w:tblStylePr>
    <w:tblStylePr w:type="nwCell">
      <w:rPr>
        <w:color w:val="140C19" w:themeColor="text1"/>
      </w:rPr>
    </w:tblStylePr>
  </w:style>
  <w:style w:type="table" w:styleId="ColorfulShading-Accent1">
    <w:name w:val="Colorful Shading Accent 1"/>
    <w:basedOn w:val="TableNormal"/>
    <w:uiPriority w:val="71"/>
    <w:rsid w:val="000957D0"/>
    <w:pPr>
      <w:spacing w:after="0" w:line="240" w:lineRule="auto"/>
    </w:pPr>
    <w:rPr>
      <w:color w:val="140C19" w:themeColor="text1"/>
    </w:rPr>
    <w:tblPr>
      <w:tblStyleRowBandSize w:val="1"/>
      <w:tblStyleColBandSize w:val="1"/>
      <w:tblBorders>
        <w:top w:val="single" w:sz="24" w:space="0" w:color="00AAAA" w:themeColor="accent2"/>
        <w:left w:val="single" w:sz="4" w:space="0" w:color="005F74" w:themeColor="accent1"/>
        <w:bottom w:val="single" w:sz="4" w:space="0" w:color="005F74" w:themeColor="accent1"/>
        <w:right w:val="single" w:sz="4" w:space="0" w:color="005F74" w:themeColor="accent1"/>
        <w:insideH w:val="single" w:sz="4" w:space="0" w:color="FFFFFF" w:themeColor="background1"/>
        <w:insideV w:val="single" w:sz="4" w:space="0" w:color="FFFFFF" w:themeColor="background1"/>
      </w:tblBorders>
    </w:tblPr>
    <w:tcPr>
      <w:shd w:val="clear" w:color="auto" w:fill="D8F7FF" w:themeFill="accen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5" w:themeFill="accent1" w:themeFillShade="99"/>
      </w:tcPr>
    </w:tblStylePr>
    <w:tblStylePr w:type="firstCol">
      <w:rPr>
        <w:color w:val="FFFFFF" w:themeColor="background1"/>
      </w:rPr>
      <w:tblPr/>
      <w:tcPr>
        <w:tcBorders>
          <w:top w:val="nil"/>
          <w:left w:val="nil"/>
          <w:bottom w:val="nil"/>
          <w:right w:val="nil"/>
          <w:insideH w:val="single" w:sz="4" w:space="0" w:color="003845" w:themeColor="accent1" w:themeShade="99"/>
          <w:insideV w:val="nil"/>
        </w:tcBorders>
        <w:shd w:val="clear" w:color="auto" w:fill="0038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5" w:themeFill="accent1" w:themeFillShade="99"/>
      </w:tcPr>
    </w:tblStylePr>
    <w:tblStylePr w:type="band1Vert">
      <w:tblPr/>
      <w:tcPr>
        <w:shd w:val="clear" w:color="auto" w:fill="61E1FF" w:themeFill="accent1" w:themeFillTint="66"/>
      </w:tcPr>
    </w:tblStylePr>
    <w:tblStylePr w:type="band1Horz">
      <w:tblPr/>
      <w:tcPr>
        <w:shd w:val="clear" w:color="auto" w:fill="3ADAFF" w:themeFill="accent1" w:themeFillTint="7F"/>
      </w:tcPr>
    </w:tblStylePr>
    <w:tblStylePr w:type="neCell">
      <w:rPr>
        <w:color w:val="140C19" w:themeColor="text1"/>
      </w:rPr>
    </w:tblStylePr>
    <w:tblStylePr w:type="nwCell">
      <w:rPr>
        <w:color w:val="140C19" w:themeColor="text1"/>
      </w:rPr>
    </w:tblStylePr>
  </w:style>
  <w:style w:type="table" w:styleId="LightList-Accent4">
    <w:name w:val="Light List Accent 4"/>
    <w:basedOn w:val="TableNormal"/>
    <w:uiPriority w:val="61"/>
    <w:rsid w:val="000957D0"/>
    <w:pPr>
      <w:spacing w:after="0" w:line="240" w:lineRule="auto"/>
    </w:pPr>
    <w:tblPr>
      <w:tblStyleRowBandSize w:val="1"/>
      <w:tblStyleColBandSize w:val="1"/>
      <w:tblBorders>
        <w:top w:val="single" w:sz="8" w:space="0" w:color="EE7D11" w:themeColor="accent4"/>
        <w:left w:val="single" w:sz="8" w:space="0" w:color="EE7D11" w:themeColor="accent4"/>
        <w:bottom w:val="single" w:sz="8" w:space="0" w:color="EE7D11" w:themeColor="accent4"/>
        <w:right w:val="single" w:sz="8" w:space="0" w:color="EE7D11" w:themeColor="accent4"/>
      </w:tblBorders>
    </w:tblPr>
    <w:tblStylePr w:type="firstRow">
      <w:pPr>
        <w:spacing w:before="0" w:after="0" w:line="240" w:lineRule="auto"/>
      </w:pPr>
      <w:rPr>
        <w:b/>
        <w:bCs/>
        <w:color w:val="FFFFFF" w:themeColor="background1"/>
      </w:rPr>
      <w:tblPr/>
      <w:tcPr>
        <w:shd w:val="clear" w:color="auto" w:fill="EE7D11" w:themeFill="accent4"/>
      </w:tcPr>
    </w:tblStylePr>
    <w:tblStylePr w:type="lastRow">
      <w:pPr>
        <w:spacing w:before="0" w:after="0" w:line="240" w:lineRule="auto"/>
      </w:pPr>
      <w:rPr>
        <w:b/>
        <w:bCs/>
      </w:rPr>
      <w:tblPr/>
      <w:tcPr>
        <w:tcBorders>
          <w:top w:val="double" w:sz="6" w:space="0" w:color="EE7D11" w:themeColor="accent4"/>
          <w:left w:val="single" w:sz="8" w:space="0" w:color="EE7D11" w:themeColor="accent4"/>
          <w:bottom w:val="single" w:sz="8" w:space="0" w:color="EE7D11" w:themeColor="accent4"/>
          <w:right w:val="single" w:sz="8" w:space="0" w:color="EE7D11" w:themeColor="accent4"/>
        </w:tcBorders>
      </w:tcPr>
    </w:tblStylePr>
    <w:tblStylePr w:type="firstCol">
      <w:rPr>
        <w:b/>
        <w:bCs/>
      </w:rPr>
    </w:tblStylePr>
    <w:tblStylePr w:type="lastCol">
      <w:rPr>
        <w:b/>
        <w:bCs/>
      </w:rPr>
    </w:tblStylePr>
    <w:tblStylePr w:type="band1Vert">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tblStylePr w:type="band1Horz">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style>
  <w:style w:type="table" w:customStyle="1" w:styleId="AIPT">
    <w:name w:val="AIPT"/>
    <w:basedOn w:val="TableNormal"/>
    <w:uiPriority w:val="99"/>
    <w:rsid w:val="00342D62"/>
    <w:pPr>
      <w:spacing w:after="0" w:line="240" w:lineRule="auto"/>
    </w:pPr>
    <w:rPr>
      <w:rFonts w:ascii="Calibri" w:hAnsi="Calibri"/>
    </w:rPr>
    <w:tblPr>
      <w:tblBorders>
        <w:insideH w:val="single" w:sz="4" w:space="0" w:color="1A1A1A" w:themeColor="background2" w:themeShade="1A"/>
      </w:tblBorders>
    </w:tblPr>
  </w:style>
  <w:style w:type="paragraph" w:customStyle="1" w:styleId="NormalActivity">
    <w:name w:val="Normal Activity"/>
    <w:basedOn w:val="Normal"/>
    <w:qFormat/>
    <w:rsid w:val="00F24E26"/>
    <w:rPr>
      <w:color w:val="FFFFFF" w:themeColor="background1"/>
    </w:rPr>
  </w:style>
  <w:style w:type="paragraph" w:customStyle="1" w:styleId="TableHangingIndentWhite">
    <w:name w:val="Table Hanging Indent White"/>
    <w:basedOn w:val="HangingIndent"/>
    <w:qFormat/>
    <w:rsid w:val="00F24E26"/>
    <w:rPr>
      <w:color w:val="FFFFFF" w:themeColor="background1"/>
    </w:rPr>
  </w:style>
  <w:style w:type="paragraph" w:customStyle="1" w:styleId="HangingIndent3">
    <w:name w:val="Hanging Indent 3"/>
    <w:basedOn w:val="HangingIndent2"/>
    <w:qFormat/>
    <w:rsid w:val="00660C42"/>
    <w:pPr>
      <w:ind w:left="1361"/>
    </w:pPr>
  </w:style>
  <w:style w:type="character" w:customStyle="1" w:styleId="ListParagraphChar">
    <w:name w:val="List Paragraph Char"/>
    <w:basedOn w:val="DefaultParagraphFont"/>
    <w:link w:val="ListParagraph"/>
    <w:uiPriority w:val="34"/>
    <w:rsid w:val="008A7E46"/>
    <w:rPr>
      <w:rFonts w:ascii="Calibri" w:eastAsia="Calibri" w:hAnsi="Calibri" w:cs="Times New Roman"/>
      <w:color w:val="140C19" w:themeColor="text1"/>
      <w:lang w:val="en-US"/>
    </w:rPr>
  </w:style>
  <w:style w:type="paragraph" w:customStyle="1" w:styleId="Tableheadings">
    <w:name w:val="Table headings"/>
    <w:basedOn w:val="HangingIndent"/>
    <w:qFormat/>
    <w:rsid w:val="00F454BF"/>
    <w:pPr>
      <w:spacing w:line="360" w:lineRule="auto"/>
      <w:jc w:val="center"/>
    </w:pPr>
    <w:rPr>
      <w:b/>
      <w:color w:val="FFFFFF" w:themeColor="background1"/>
      <w:sz w:val="24"/>
    </w:rPr>
  </w:style>
  <w:style w:type="paragraph" w:customStyle="1" w:styleId="MyeCampusCaption">
    <w:name w:val="My eCampus Caption"/>
    <w:basedOn w:val="Normal"/>
    <w:qFormat/>
    <w:rsid w:val="006B324A"/>
    <w:pPr>
      <w:spacing w:before="0" w:after="0" w:line="240" w:lineRule="auto"/>
    </w:pPr>
    <w:rPr>
      <w:b/>
    </w:rPr>
  </w:style>
  <w:style w:type="paragraph" w:customStyle="1" w:styleId="TableTextMyeCampus">
    <w:name w:val="Table Text MyeCampus"/>
    <w:basedOn w:val="Tableheadings"/>
    <w:qFormat/>
    <w:rsid w:val="00784513"/>
    <w:pPr>
      <w:spacing w:before="60" w:line="240" w:lineRule="auto"/>
      <w:ind w:left="0" w:firstLine="0"/>
      <w:jc w:val="left"/>
    </w:pPr>
    <w:rPr>
      <w:b w:val="0"/>
      <w:color w:val="201329" w:themeColor="text1" w:themeTint="F2"/>
      <w:sz w:val="20"/>
      <w:szCs w:val="20"/>
    </w:rPr>
  </w:style>
  <w:style w:type="paragraph" w:customStyle="1" w:styleId="TableTextHeadingMyeCampus">
    <w:name w:val="Table Text Heading MyeCampus"/>
    <w:basedOn w:val="TableTextMyeCampus"/>
    <w:qFormat/>
    <w:rsid w:val="00784513"/>
    <w:pPr>
      <w:spacing w:before="80" w:after="80"/>
    </w:pPr>
    <w:rPr>
      <w:b/>
      <w:color w:val="FFFFFF" w:themeColor="background1" w:themeTint="F2"/>
    </w:rPr>
  </w:style>
  <w:style w:type="paragraph" w:customStyle="1" w:styleId="iconheading">
    <w:name w:val="icon heading"/>
    <w:basedOn w:val="Normal"/>
    <w:qFormat/>
    <w:rsid w:val="003E0173"/>
    <w:pPr>
      <w:spacing w:before="240"/>
      <w:ind w:left="992"/>
    </w:pPr>
    <w:rPr>
      <w:b/>
      <w:color w:val="EE7D11" w:themeColor="accent4"/>
      <w:sz w:val="24"/>
    </w:rPr>
  </w:style>
  <w:style w:type="character" w:customStyle="1" w:styleId="Heading4Char">
    <w:name w:val="Heading 4 Char"/>
    <w:basedOn w:val="DefaultParagraphFont"/>
    <w:link w:val="Heading4"/>
    <w:uiPriority w:val="9"/>
    <w:rsid w:val="00596A3C"/>
    <w:rPr>
      <w:rFonts w:ascii="Calibri" w:eastAsiaTheme="majorEastAsia" w:hAnsi="Calibri" w:cstheme="majorBidi"/>
      <w:b/>
      <w:bCs/>
      <w:i/>
      <w:iCs/>
      <w:color w:val="1D1D1D"/>
      <w:sz w:val="24"/>
    </w:rPr>
  </w:style>
  <w:style w:type="character" w:customStyle="1" w:styleId="Heading5Char">
    <w:name w:val="Heading 5 Char"/>
    <w:basedOn w:val="DefaultParagraphFont"/>
    <w:link w:val="Heading5"/>
    <w:uiPriority w:val="9"/>
    <w:rsid w:val="005944A1"/>
    <w:rPr>
      <w:rFonts w:asciiTheme="majorHAnsi" w:eastAsiaTheme="majorEastAsia" w:hAnsiTheme="majorHAnsi" w:cstheme="majorBidi"/>
      <w:color w:val="002F39" w:themeColor="accent1" w:themeShade="7F"/>
    </w:rPr>
  </w:style>
  <w:style w:type="table" w:customStyle="1" w:styleId="TableGrid1">
    <w:name w:val="Table Grid1"/>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description">
    <w:name w:val="Section description"/>
    <w:basedOn w:val="Normal"/>
    <w:qFormat/>
    <w:rsid w:val="00086BA4"/>
    <w:pPr>
      <w:spacing w:before="60"/>
    </w:pPr>
    <w:rPr>
      <w:i/>
      <w:color w:val="005F74" w:themeColor="accent1"/>
      <w:lang w:val="en-US"/>
    </w:rPr>
  </w:style>
  <w:style w:type="paragraph" w:styleId="NormalWeb">
    <w:name w:val="Normal (Web)"/>
    <w:basedOn w:val="Normal"/>
    <w:uiPriority w:val="99"/>
    <w:semiHidden/>
    <w:unhideWhenUsed/>
    <w:rsid w:val="00594412"/>
    <w:pPr>
      <w:tabs>
        <w:tab w:val="clear" w:pos="454"/>
      </w:tabs>
      <w:spacing w:before="100" w:beforeAutospacing="1" w:after="100" w:afterAutospacing="1" w:line="240" w:lineRule="auto"/>
    </w:pPr>
    <w:rPr>
      <w:rFonts w:ascii="Times New Roman" w:eastAsiaTheme="minorEastAsia" w:hAnsi="Times New Roman"/>
      <w:color w:val="auto"/>
      <w:sz w:val="24"/>
      <w:szCs w:val="24"/>
      <w:lang w:eastAsia="en-AU"/>
    </w:rPr>
  </w:style>
  <w:style w:type="table" w:customStyle="1" w:styleId="TableGrid5">
    <w:name w:val="Table Grid5"/>
    <w:basedOn w:val="TableNormal"/>
    <w:next w:val="TableGrid"/>
    <w:uiPriority w:val="39"/>
    <w:rsid w:val="00F1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10248"/>
    <w:pPr>
      <w:tabs>
        <w:tab w:val="left" w:pos="454"/>
      </w:tabs>
      <w:spacing w:before="80" w:after="80"/>
    </w:pPr>
    <w:rPr>
      <w:b/>
      <w:bCs/>
    </w:rPr>
  </w:style>
  <w:style w:type="character" w:customStyle="1" w:styleId="CommentSubjectChar">
    <w:name w:val="Comment Subject Char"/>
    <w:basedOn w:val="CommentTextChar"/>
    <w:link w:val="CommentSubject"/>
    <w:uiPriority w:val="99"/>
    <w:semiHidden/>
    <w:rsid w:val="00B10248"/>
    <w:rPr>
      <w:rFonts w:ascii="Calibri" w:eastAsia="Calibri" w:hAnsi="Calibri" w:cs="Times New Roman"/>
      <w:b/>
      <w:bCs/>
      <w:color w:val="140C19" w:themeColor="text1"/>
      <w:sz w:val="20"/>
      <w:szCs w:val="20"/>
    </w:rPr>
  </w:style>
  <w:style w:type="paragraph" w:styleId="DocumentMap">
    <w:name w:val="Document Map"/>
    <w:basedOn w:val="Normal"/>
    <w:link w:val="DocumentMapChar"/>
    <w:uiPriority w:val="99"/>
    <w:semiHidden/>
    <w:unhideWhenUsed/>
    <w:rsid w:val="00727B30"/>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727B30"/>
    <w:rPr>
      <w:rFonts w:ascii="Times New Roman" w:eastAsia="Calibri" w:hAnsi="Times New Roman" w:cs="Times New Roman"/>
      <w:color w:val="140C19" w:themeColor="text1"/>
      <w:sz w:val="24"/>
      <w:szCs w:val="24"/>
    </w:rPr>
  </w:style>
  <w:style w:type="character" w:styleId="PlaceholderText">
    <w:name w:val="Placeholder Text"/>
    <w:basedOn w:val="DefaultParagraphFont"/>
    <w:uiPriority w:val="99"/>
    <w:semiHidden/>
    <w:rsid w:val="00712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255">
      <w:bodyDiv w:val="1"/>
      <w:marLeft w:val="0"/>
      <w:marRight w:val="0"/>
      <w:marTop w:val="0"/>
      <w:marBottom w:val="0"/>
      <w:divBdr>
        <w:top w:val="none" w:sz="0" w:space="0" w:color="auto"/>
        <w:left w:val="none" w:sz="0" w:space="0" w:color="auto"/>
        <w:bottom w:val="none" w:sz="0" w:space="0" w:color="auto"/>
        <w:right w:val="none" w:sz="0" w:space="0" w:color="auto"/>
      </w:divBdr>
      <w:divsChild>
        <w:div w:id="759832535">
          <w:marLeft w:val="547"/>
          <w:marRight w:val="0"/>
          <w:marTop w:val="120"/>
          <w:marBottom w:val="0"/>
          <w:divBdr>
            <w:top w:val="none" w:sz="0" w:space="0" w:color="auto"/>
            <w:left w:val="none" w:sz="0" w:space="0" w:color="auto"/>
            <w:bottom w:val="none" w:sz="0" w:space="0" w:color="auto"/>
            <w:right w:val="none" w:sz="0" w:space="0" w:color="auto"/>
          </w:divBdr>
        </w:div>
      </w:divsChild>
    </w:div>
    <w:div w:id="112141665">
      <w:bodyDiv w:val="1"/>
      <w:marLeft w:val="0"/>
      <w:marRight w:val="0"/>
      <w:marTop w:val="0"/>
      <w:marBottom w:val="0"/>
      <w:divBdr>
        <w:top w:val="none" w:sz="0" w:space="0" w:color="auto"/>
        <w:left w:val="none" w:sz="0" w:space="0" w:color="auto"/>
        <w:bottom w:val="none" w:sz="0" w:space="0" w:color="auto"/>
        <w:right w:val="none" w:sz="0" w:space="0" w:color="auto"/>
      </w:divBdr>
      <w:divsChild>
        <w:div w:id="1706632688">
          <w:marLeft w:val="547"/>
          <w:marRight w:val="0"/>
          <w:marTop w:val="0"/>
          <w:marBottom w:val="0"/>
          <w:divBdr>
            <w:top w:val="none" w:sz="0" w:space="0" w:color="auto"/>
            <w:left w:val="none" w:sz="0" w:space="0" w:color="auto"/>
            <w:bottom w:val="none" w:sz="0" w:space="0" w:color="auto"/>
            <w:right w:val="none" w:sz="0" w:space="0" w:color="auto"/>
          </w:divBdr>
        </w:div>
      </w:divsChild>
    </w:div>
    <w:div w:id="606236228">
      <w:bodyDiv w:val="1"/>
      <w:marLeft w:val="0"/>
      <w:marRight w:val="0"/>
      <w:marTop w:val="0"/>
      <w:marBottom w:val="0"/>
      <w:divBdr>
        <w:top w:val="none" w:sz="0" w:space="0" w:color="auto"/>
        <w:left w:val="none" w:sz="0" w:space="0" w:color="auto"/>
        <w:bottom w:val="none" w:sz="0" w:space="0" w:color="auto"/>
        <w:right w:val="none" w:sz="0" w:space="0" w:color="auto"/>
      </w:divBdr>
    </w:div>
    <w:div w:id="635991534">
      <w:bodyDiv w:val="1"/>
      <w:marLeft w:val="0"/>
      <w:marRight w:val="0"/>
      <w:marTop w:val="0"/>
      <w:marBottom w:val="0"/>
      <w:divBdr>
        <w:top w:val="none" w:sz="0" w:space="0" w:color="auto"/>
        <w:left w:val="none" w:sz="0" w:space="0" w:color="auto"/>
        <w:bottom w:val="none" w:sz="0" w:space="0" w:color="auto"/>
        <w:right w:val="none" w:sz="0" w:space="0" w:color="auto"/>
      </w:divBdr>
      <w:divsChild>
        <w:div w:id="497615386">
          <w:marLeft w:val="547"/>
          <w:marRight w:val="0"/>
          <w:marTop w:val="0"/>
          <w:marBottom w:val="0"/>
          <w:divBdr>
            <w:top w:val="none" w:sz="0" w:space="0" w:color="auto"/>
            <w:left w:val="none" w:sz="0" w:space="0" w:color="auto"/>
            <w:bottom w:val="none" w:sz="0" w:space="0" w:color="auto"/>
            <w:right w:val="none" w:sz="0" w:space="0" w:color="auto"/>
          </w:divBdr>
        </w:div>
        <w:div w:id="1399939990">
          <w:marLeft w:val="1166"/>
          <w:marRight w:val="0"/>
          <w:marTop w:val="0"/>
          <w:marBottom w:val="0"/>
          <w:divBdr>
            <w:top w:val="none" w:sz="0" w:space="0" w:color="auto"/>
            <w:left w:val="none" w:sz="0" w:space="0" w:color="auto"/>
            <w:bottom w:val="none" w:sz="0" w:space="0" w:color="auto"/>
            <w:right w:val="none" w:sz="0" w:space="0" w:color="auto"/>
          </w:divBdr>
        </w:div>
        <w:div w:id="475101683">
          <w:marLeft w:val="1166"/>
          <w:marRight w:val="0"/>
          <w:marTop w:val="0"/>
          <w:marBottom w:val="0"/>
          <w:divBdr>
            <w:top w:val="none" w:sz="0" w:space="0" w:color="auto"/>
            <w:left w:val="none" w:sz="0" w:space="0" w:color="auto"/>
            <w:bottom w:val="none" w:sz="0" w:space="0" w:color="auto"/>
            <w:right w:val="none" w:sz="0" w:space="0" w:color="auto"/>
          </w:divBdr>
        </w:div>
        <w:div w:id="1194342056">
          <w:marLeft w:val="1166"/>
          <w:marRight w:val="0"/>
          <w:marTop w:val="0"/>
          <w:marBottom w:val="0"/>
          <w:divBdr>
            <w:top w:val="none" w:sz="0" w:space="0" w:color="auto"/>
            <w:left w:val="none" w:sz="0" w:space="0" w:color="auto"/>
            <w:bottom w:val="none" w:sz="0" w:space="0" w:color="auto"/>
            <w:right w:val="none" w:sz="0" w:space="0" w:color="auto"/>
          </w:divBdr>
        </w:div>
        <w:div w:id="1256668394">
          <w:marLeft w:val="1166"/>
          <w:marRight w:val="0"/>
          <w:marTop w:val="0"/>
          <w:marBottom w:val="0"/>
          <w:divBdr>
            <w:top w:val="none" w:sz="0" w:space="0" w:color="auto"/>
            <w:left w:val="none" w:sz="0" w:space="0" w:color="auto"/>
            <w:bottom w:val="none" w:sz="0" w:space="0" w:color="auto"/>
            <w:right w:val="none" w:sz="0" w:space="0" w:color="auto"/>
          </w:divBdr>
        </w:div>
        <w:div w:id="2016494332">
          <w:marLeft w:val="1166"/>
          <w:marRight w:val="0"/>
          <w:marTop w:val="0"/>
          <w:marBottom w:val="0"/>
          <w:divBdr>
            <w:top w:val="none" w:sz="0" w:space="0" w:color="auto"/>
            <w:left w:val="none" w:sz="0" w:space="0" w:color="auto"/>
            <w:bottom w:val="none" w:sz="0" w:space="0" w:color="auto"/>
            <w:right w:val="none" w:sz="0" w:space="0" w:color="auto"/>
          </w:divBdr>
        </w:div>
        <w:div w:id="1151486699">
          <w:marLeft w:val="1166"/>
          <w:marRight w:val="0"/>
          <w:marTop w:val="0"/>
          <w:marBottom w:val="0"/>
          <w:divBdr>
            <w:top w:val="none" w:sz="0" w:space="0" w:color="auto"/>
            <w:left w:val="none" w:sz="0" w:space="0" w:color="auto"/>
            <w:bottom w:val="none" w:sz="0" w:space="0" w:color="auto"/>
            <w:right w:val="none" w:sz="0" w:space="0" w:color="auto"/>
          </w:divBdr>
        </w:div>
        <w:div w:id="89662197">
          <w:marLeft w:val="547"/>
          <w:marRight w:val="0"/>
          <w:marTop w:val="0"/>
          <w:marBottom w:val="0"/>
          <w:divBdr>
            <w:top w:val="none" w:sz="0" w:space="0" w:color="auto"/>
            <w:left w:val="none" w:sz="0" w:space="0" w:color="auto"/>
            <w:bottom w:val="none" w:sz="0" w:space="0" w:color="auto"/>
            <w:right w:val="none" w:sz="0" w:space="0" w:color="auto"/>
          </w:divBdr>
        </w:div>
        <w:div w:id="441150637">
          <w:marLeft w:val="1166"/>
          <w:marRight w:val="0"/>
          <w:marTop w:val="0"/>
          <w:marBottom w:val="0"/>
          <w:divBdr>
            <w:top w:val="none" w:sz="0" w:space="0" w:color="auto"/>
            <w:left w:val="none" w:sz="0" w:space="0" w:color="auto"/>
            <w:bottom w:val="none" w:sz="0" w:space="0" w:color="auto"/>
            <w:right w:val="none" w:sz="0" w:space="0" w:color="auto"/>
          </w:divBdr>
        </w:div>
        <w:div w:id="665089654">
          <w:marLeft w:val="1166"/>
          <w:marRight w:val="0"/>
          <w:marTop w:val="0"/>
          <w:marBottom w:val="0"/>
          <w:divBdr>
            <w:top w:val="none" w:sz="0" w:space="0" w:color="auto"/>
            <w:left w:val="none" w:sz="0" w:space="0" w:color="auto"/>
            <w:bottom w:val="none" w:sz="0" w:space="0" w:color="auto"/>
            <w:right w:val="none" w:sz="0" w:space="0" w:color="auto"/>
          </w:divBdr>
        </w:div>
        <w:div w:id="2068262103">
          <w:marLeft w:val="1166"/>
          <w:marRight w:val="0"/>
          <w:marTop w:val="0"/>
          <w:marBottom w:val="0"/>
          <w:divBdr>
            <w:top w:val="none" w:sz="0" w:space="0" w:color="auto"/>
            <w:left w:val="none" w:sz="0" w:space="0" w:color="auto"/>
            <w:bottom w:val="none" w:sz="0" w:space="0" w:color="auto"/>
            <w:right w:val="none" w:sz="0" w:space="0" w:color="auto"/>
          </w:divBdr>
        </w:div>
        <w:div w:id="1239367671">
          <w:marLeft w:val="1166"/>
          <w:marRight w:val="0"/>
          <w:marTop w:val="0"/>
          <w:marBottom w:val="0"/>
          <w:divBdr>
            <w:top w:val="none" w:sz="0" w:space="0" w:color="auto"/>
            <w:left w:val="none" w:sz="0" w:space="0" w:color="auto"/>
            <w:bottom w:val="none" w:sz="0" w:space="0" w:color="auto"/>
            <w:right w:val="none" w:sz="0" w:space="0" w:color="auto"/>
          </w:divBdr>
        </w:div>
        <w:div w:id="885486053">
          <w:marLeft w:val="1166"/>
          <w:marRight w:val="0"/>
          <w:marTop w:val="0"/>
          <w:marBottom w:val="0"/>
          <w:divBdr>
            <w:top w:val="none" w:sz="0" w:space="0" w:color="auto"/>
            <w:left w:val="none" w:sz="0" w:space="0" w:color="auto"/>
            <w:bottom w:val="none" w:sz="0" w:space="0" w:color="auto"/>
            <w:right w:val="none" w:sz="0" w:space="0" w:color="auto"/>
          </w:divBdr>
        </w:div>
        <w:div w:id="1406030379">
          <w:marLeft w:val="547"/>
          <w:marRight w:val="0"/>
          <w:marTop w:val="0"/>
          <w:marBottom w:val="0"/>
          <w:divBdr>
            <w:top w:val="none" w:sz="0" w:space="0" w:color="auto"/>
            <w:left w:val="none" w:sz="0" w:space="0" w:color="auto"/>
            <w:bottom w:val="none" w:sz="0" w:space="0" w:color="auto"/>
            <w:right w:val="none" w:sz="0" w:space="0" w:color="auto"/>
          </w:divBdr>
        </w:div>
        <w:div w:id="1044788726">
          <w:marLeft w:val="1166"/>
          <w:marRight w:val="0"/>
          <w:marTop w:val="0"/>
          <w:marBottom w:val="0"/>
          <w:divBdr>
            <w:top w:val="none" w:sz="0" w:space="0" w:color="auto"/>
            <w:left w:val="none" w:sz="0" w:space="0" w:color="auto"/>
            <w:bottom w:val="none" w:sz="0" w:space="0" w:color="auto"/>
            <w:right w:val="none" w:sz="0" w:space="0" w:color="auto"/>
          </w:divBdr>
        </w:div>
        <w:div w:id="1754013767">
          <w:marLeft w:val="1166"/>
          <w:marRight w:val="0"/>
          <w:marTop w:val="0"/>
          <w:marBottom w:val="0"/>
          <w:divBdr>
            <w:top w:val="none" w:sz="0" w:space="0" w:color="auto"/>
            <w:left w:val="none" w:sz="0" w:space="0" w:color="auto"/>
            <w:bottom w:val="none" w:sz="0" w:space="0" w:color="auto"/>
            <w:right w:val="none" w:sz="0" w:space="0" w:color="auto"/>
          </w:divBdr>
        </w:div>
        <w:div w:id="1982344361">
          <w:marLeft w:val="1166"/>
          <w:marRight w:val="0"/>
          <w:marTop w:val="0"/>
          <w:marBottom w:val="0"/>
          <w:divBdr>
            <w:top w:val="none" w:sz="0" w:space="0" w:color="auto"/>
            <w:left w:val="none" w:sz="0" w:space="0" w:color="auto"/>
            <w:bottom w:val="none" w:sz="0" w:space="0" w:color="auto"/>
            <w:right w:val="none" w:sz="0" w:space="0" w:color="auto"/>
          </w:divBdr>
        </w:div>
        <w:div w:id="1525441011">
          <w:marLeft w:val="1166"/>
          <w:marRight w:val="0"/>
          <w:marTop w:val="0"/>
          <w:marBottom w:val="0"/>
          <w:divBdr>
            <w:top w:val="none" w:sz="0" w:space="0" w:color="auto"/>
            <w:left w:val="none" w:sz="0" w:space="0" w:color="auto"/>
            <w:bottom w:val="none" w:sz="0" w:space="0" w:color="auto"/>
            <w:right w:val="none" w:sz="0" w:space="0" w:color="auto"/>
          </w:divBdr>
        </w:div>
        <w:div w:id="1523321884">
          <w:marLeft w:val="1166"/>
          <w:marRight w:val="0"/>
          <w:marTop w:val="0"/>
          <w:marBottom w:val="0"/>
          <w:divBdr>
            <w:top w:val="none" w:sz="0" w:space="0" w:color="auto"/>
            <w:left w:val="none" w:sz="0" w:space="0" w:color="auto"/>
            <w:bottom w:val="none" w:sz="0" w:space="0" w:color="auto"/>
            <w:right w:val="none" w:sz="0" w:space="0" w:color="auto"/>
          </w:divBdr>
        </w:div>
        <w:div w:id="443161551">
          <w:marLeft w:val="547"/>
          <w:marRight w:val="0"/>
          <w:marTop w:val="0"/>
          <w:marBottom w:val="0"/>
          <w:divBdr>
            <w:top w:val="none" w:sz="0" w:space="0" w:color="auto"/>
            <w:left w:val="none" w:sz="0" w:space="0" w:color="auto"/>
            <w:bottom w:val="none" w:sz="0" w:space="0" w:color="auto"/>
            <w:right w:val="none" w:sz="0" w:space="0" w:color="auto"/>
          </w:divBdr>
        </w:div>
        <w:div w:id="251428691">
          <w:marLeft w:val="1166"/>
          <w:marRight w:val="0"/>
          <w:marTop w:val="0"/>
          <w:marBottom w:val="0"/>
          <w:divBdr>
            <w:top w:val="none" w:sz="0" w:space="0" w:color="auto"/>
            <w:left w:val="none" w:sz="0" w:space="0" w:color="auto"/>
            <w:bottom w:val="none" w:sz="0" w:space="0" w:color="auto"/>
            <w:right w:val="none" w:sz="0" w:space="0" w:color="auto"/>
          </w:divBdr>
        </w:div>
        <w:div w:id="531767367">
          <w:marLeft w:val="1166"/>
          <w:marRight w:val="0"/>
          <w:marTop w:val="0"/>
          <w:marBottom w:val="0"/>
          <w:divBdr>
            <w:top w:val="none" w:sz="0" w:space="0" w:color="auto"/>
            <w:left w:val="none" w:sz="0" w:space="0" w:color="auto"/>
            <w:bottom w:val="none" w:sz="0" w:space="0" w:color="auto"/>
            <w:right w:val="none" w:sz="0" w:space="0" w:color="auto"/>
          </w:divBdr>
        </w:div>
        <w:div w:id="2051609102">
          <w:marLeft w:val="1166"/>
          <w:marRight w:val="0"/>
          <w:marTop w:val="0"/>
          <w:marBottom w:val="0"/>
          <w:divBdr>
            <w:top w:val="none" w:sz="0" w:space="0" w:color="auto"/>
            <w:left w:val="none" w:sz="0" w:space="0" w:color="auto"/>
            <w:bottom w:val="none" w:sz="0" w:space="0" w:color="auto"/>
            <w:right w:val="none" w:sz="0" w:space="0" w:color="auto"/>
          </w:divBdr>
        </w:div>
      </w:divsChild>
    </w:div>
    <w:div w:id="790585956">
      <w:bodyDiv w:val="1"/>
      <w:marLeft w:val="0"/>
      <w:marRight w:val="0"/>
      <w:marTop w:val="0"/>
      <w:marBottom w:val="0"/>
      <w:divBdr>
        <w:top w:val="none" w:sz="0" w:space="0" w:color="auto"/>
        <w:left w:val="none" w:sz="0" w:space="0" w:color="auto"/>
        <w:bottom w:val="none" w:sz="0" w:space="0" w:color="auto"/>
        <w:right w:val="none" w:sz="0" w:space="0" w:color="auto"/>
      </w:divBdr>
      <w:divsChild>
        <w:div w:id="791024569">
          <w:marLeft w:val="547"/>
          <w:marRight w:val="0"/>
          <w:marTop w:val="0"/>
          <w:marBottom w:val="0"/>
          <w:divBdr>
            <w:top w:val="none" w:sz="0" w:space="0" w:color="auto"/>
            <w:left w:val="none" w:sz="0" w:space="0" w:color="auto"/>
            <w:bottom w:val="none" w:sz="0" w:space="0" w:color="auto"/>
            <w:right w:val="none" w:sz="0" w:space="0" w:color="auto"/>
          </w:divBdr>
        </w:div>
      </w:divsChild>
    </w:div>
    <w:div w:id="976761531">
      <w:bodyDiv w:val="1"/>
      <w:marLeft w:val="0"/>
      <w:marRight w:val="0"/>
      <w:marTop w:val="0"/>
      <w:marBottom w:val="0"/>
      <w:divBdr>
        <w:top w:val="none" w:sz="0" w:space="0" w:color="auto"/>
        <w:left w:val="none" w:sz="0" w:space="0" w:color="auto"/>
        <w:bottom w:val="none" w:sz="0" w:space="0" w:color="auto"/>
        <w:right w:val="none" w:sz="0" w:space="0" w:color="auto"/>
      </w:divBdr>
      <w:divsChild>
        <w:div w:id="1267270551">
          <w:marLeft w:val="547"/>
          <w:marRight w:val="0"/>
          <w:marTop w:val="0"/>
          <w:marBottom w:val="0"/>
          <w:divBdr>
            <w:top w:val="none" w:sz="0" w:space="0" w:color="auto"/>
            <w:left w:val="none" w:sz="0" w:space="0" w:color="auto"/>
            <w:bottom w:val="none" w:sz="0" w:space="0" w:color="auto"/>
            <w:right w:val="none" w:sz="0" w:space="0" w:color="auto"/>
          </w:divBdr>
        </w:div>
      </w:divsChild>
    </w:div>
    <w:div w:id="1010569820">
      <w:bodyDiv w:val="1"/>
      <w:marLeft w:val="0"/>
      <w:marRight w:val="0"/>
      <w:marTop w:val="0"/>
      <w:marBottom w:val="0"/>
      <w:divBdr>
        <w:top w:val="none" w:sz="0" w:space="0" w:color="auto"/>
        <w:left w:val="none" w:sz="0" w:space="0" w:color="auto"/>
        <w:bottom w:val="none" w:sz="0" w:space="0" w:color="auto"/>
        <w:right w:val="none" w:sz="0" w:space="0" w:color="auto"/>
      </w:divBdr>
      <w:divsChild>
        <w:div w:id="1636445759">
          <w:marLeft w:val="547"/>
          <w:marRight w:val="0"/>
          <w:marTop w:val="0"/>
          <w:marBottom w:val="0"/>
          <w:divBdr>
            <w:top w:val="none" w:sz="0" w:space="0" w:color="auto"/>
            <w:left w:val="none" w:sz="0" w:space="0" w:color="auto"/>
            <w:bottom w:val="none" w:sz="0" w:space="0" w:color="auto"/>
            <w:right w:val="none" w:sz="0" w:space="0" w:color="auto"/>
          </w:divBdr>
        </w:div>
      </w:divsChild>
    </w:div>
    <w:div w:id="1701859232">
      <w:bodyDiv w:val="1"/>
      <w:marLeft w:val="0"/>
      <w:marRight w:val="0"/>
      <w:marTop w:val="0"/>
      <w:marBottom w:val="0"/>
      <w:divBdr>
        <w:top w:val="none" w:sz="0" w:space="0" w:color="auto"/>
        <w:left w:val="none" w:sz="0" w:space="0" w:color="auto"/>
        <w:bottom w:val="none" w:sz="0" w:space="0" w:color="auto"/>
        <w:right w:val="none" w:sz="0" w:space="0" w:color="auto"/>
      </w:divBdr>
      <w:divsChild>
        <w:div w:id="828402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eCampus">
  <a:themeElements>
    <a:clrScheme name="MyeCampus">
      <a:dk1>
        <a:srgbClr val="140C19"/>
      </a:dk1>
      <a:lt1>
        <a:sysClr val="window" lastClr="FFFFFF"/>
      </a:lt1>
      <a:dk2>
        <a:srgbClr val="222222"/>
      </a:dk2>
      <a:lt2>
        <a:srgbClr val="FFFFFF"/>
      </a:lt2>
      <a:accent1>
        <a:srgbClr val="005F74"/>
      </a:accent1>
      <a:accent2>
        <a:srgbClr val="00AAAA"/>
      </a:accent2>
      <a:accent3>
        <a:srgbClr val="003855"/>
      </a:accent3>
      <a:accent4>
        <a:srgbClr val="EE7D11"/>
      </a:accent4>
      <a:accent5>
        <a:srgbClr val="70751A"/>
      </a:accent5>
      <a:accent6>
        <a:srgbClr val="395151"/>
      </a:accent6>
      <a:hlink>
        <a:srgbClr val="056056"/>
      </a:hlink>
      <a:folHlink>
        <a:srgbClr val="C54C01"/>
      </a:folHlink>
    </a:clrScheme>
    <a:fontScheme name="MyeCampu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bwMode="auto">
        <a:solidFill>
          <a:srgbClr val="E6F4F4"/>
        </a:solidFill>
        <a:ln w="3175" cmpd="sng">
          <a:solidFill>
            <a:schemeClr val="tx1">
              <a:alpha val="16000"/>
            </a:schemeClr>
          </a:solidFill>
        </a:ln>
        <a:effectLst/>
      </a:spPr>
      <a:bodyPr rot="0" vert="horz" wrap="square" lIns="274320" tIns="274320" rIns="274320" bIns="274320" anchor="t" anchorCtr="0" upright="1">
        <a:noAutofit/>
      </a:bodyPr>
      <a:lstStyle/>
      <a:style>
        <a:lnRef idx="3">
          <a:schemeClr val="lt1"/>
        </a:lnRef>
        <a:fillRef idx="1">
          <a:schemeClr val="accent1"/>
        </a:fillRef>
        <a:effectRef idx="1">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557D-2941-4C84-9C0A-D40EB1C1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Allara Bull</dc:creator>
  <cp:lastModifiedBy>suryadennis80@gmail.com</cp:lastModifiedBy>
  <cp:revision>2</cp:revision>
  <cp:lastPrinted>2017-10-30T05:41:00Z</cp:lastPrinted>
  <dcterms:created xsi:type="dcterms:W3CDTF">2022-11-01T13:03:00Z</dcterms:created>
  <dcterms:modified xsi:type="dcterms:W3CDTF">2022-11-01T13:03:00Z</dcterms:modified>
</cp:coreProperties>
</file>