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A4C63" w14:textId="1E7207DA" w:rsidR="009509B9" w:rsidRDefault="009509B9" w:rsidP="00A8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Managing your Study (</w:t>
      </w:r>
      <w:r w:rsidR="00D30D10">
        <w:rPr>
          <w:b/>
          <w:sz w:val="28"/>
          <w:szCs w:val="28"/>
        </w:rPr>
        <w:t>UNIP1001</w:t>
      </w:r>
      <w:r>
        <w:rPr>
          <w:b/>
          <w:sz w:val="28"/>
          <w:szCs w:val="28"/>
        </w:rPr>
        <w:t>)</w:t>
      </w:r>
      <w:r w:rsidR="002944AD">
        <w:rPr>
          <w:b/>
          <w:sz w:val="28"/>
          <w:szCs w:val="28"/>
        </w:rPr>
        <w:t xml:space="preserve">                          </w:t>
      </w:r>
      <w:r w:rsidR="002944AD" w:rsidRPr="002944AD">
        <w:rPr>
          <w:noProof/>
        </w:rPr>
        <w:t xml:space="preserve"> </w:t>
      </w:r>
      <w:r w:rsidR="002944AD">
        <w:rPr>
          <w:noProof/>
        </w:rPr>
        <w:drawing>
          <wp:inline distT="0" distB="0" distL="0" distR="0" wp14:anchorId="4C503E7D" wp14:editId="3D7A1122">
            <wp:extent cx="160972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15121" w14:textId="39523C56" w:rsidR="00A84111" w:rsidRDefault="009509B9" w:rsidP="00A8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Assessment </w:t>
      </w:r>
      <w:r w:rsidR="009C59C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: Critical evaluation </w:t>
      </w:r>
    </w:p>
    <w:p w14:paraId="64920653" w14:textId="6A35B8A0" w:rsidR="009509B9" w:rsidRPr="00A84111" w:rsidRDefault="009509B9" w:rsidP="00A84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Due:             Week </w:t>
      </w:r>
      <w:r w:rsidR="00D30D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ED1D09">
        <w:rPr>
          <w:b/>
          <w:sz w:val="28"/>
          <w:szCs w:val="28"/>
        </w:rPr>
        <w:t>Thursday</w:t>
      </w:r>
      <w:r>
        <w:rPr>
          <w:b/>
          <w:sz w:val="28"/>
          <w:szCs w:val="28"/>
        </w:rPr>
        <w:t xml:space="preserve"> 11pm</w:t>
      </w:r>
      <w:r>
        <w:rPr>
          <w:b/>
          <w:sz w:val="28"/>
          <w:szCs w:val="28"/>
        </w:rPr>
        <w:br/>
        <w:t>Weighting:  4</w:t>
      </w:r>
      <w:r w:rsidR="00837DD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%</w:t>
      </w:r>
      <w:r>
        <w:rPr>
          <w:b/>
          <w:sz w:val="28"/>
          <w:szCs w:val="28"/>
        </w:rPr>
        <w:br/>
        <w:t>Length:        1200 words</w:t>
      </w:r>
    </w:p>
    <w:p w14:paraId="510985DB" w14:textId="77777777" w:rsidR="00A84111" w:rsidRPr="009509B9" w:rsidRDefault="00A84111" w:rsidP="00A84111">
      <w:pPr>
        <w:rPr>
          <w:b/>
          <w:sz w:val="28"/>
          <w:szCs w:val="28"/>
        </w:rPr>
      </w:pPr>
      <w:r w:rsidRPr="009509B9">
        <w:rPr>
          <w:b/>
          <w:sz w:val="28"/>
          <w:szCs w:val="28"/>
        </w:rPr>
        <w:t>Task</w:t>
      </w:r>
    </w:p>
    <w:p w14:paraId="7560FC05" w14:textId="3C802898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t>A critical evaluation of your development as a student throughout th</w:t>
      </w:r>
      <w:r w:rsidR="00473029">
        <w:rPr>
          <w:rFonts w:cstheme="minorHAnsi"/>
          <w:sz w:val="28"/>
          <w:szCs w:val="28"/>
        </w:rPr>
        <w:t>is unit</w:t>
      </w:r>
      <w:r w:rsidRPr="009509B9">
        <w:rPr>
          <w:rFonts w:cstheme="minorHAnsi"/>
          <w:sz w:val="28"/>
          <w:szCs w:val="28"/>
        </w:rPr>
        <w:t>. This critical evaluation essay requires you to review your journey</w:t>
      </w:r>
      <w:r w:rsidR="00473029">
        <w:rPr>
          <w:rFonts w:cstheme="minorHAnsi"/>
          <w:sz w:val="28"/>
          <w:szCs w:val="28"/>
        </w:rPr>
        <w:t xml:space="preserve"> so far</w:t>
      </w:r>
      <w:r w:rsidRPr="009509B9">
        <w:rPr>
          <w:rFonts w:cstheme="minorHAnsi"/>
          <w:sz w:val="28"/>
          <w:szCs w:val="28"/>
        </w:rPr>
        <w:t xml:space="preserve"> </w:t>
      </w:r>
      <w:r w:rsidR="00473029">
        <w:rPr>
          <w:rFonts w:cstheme="minorHAnsi"/>
          <w:sz w:val="28"/>
          <w:szCs w:val="28"/>
        </w:rPr>
        <w:t>in</w:t>
      </w:r>
      <w:r w:rsidRPr="009509B9">
        <w:rPr>
          <w:rFonts w:cstheme="minorHAnsi"/>
          <w:sz w:val="28"/>
          <w:szCs w:val="28"/>
        </w:rPr>
        <w:t xml:space="preserve"> the P</w:t>
      </w:r>
      <w:r w:rsidR="00473029">
        <w:rPr>
          <w:rFonts w:cstheme="minorHAnsi"/>
          <w:sz w:val="28"/>
          <w:szCs w:val="28"/>
        </w:rPr>
        <w:t>reparing for Success Program (P</w:t>
      </w:r>
      <w:r w:rsidRPr="009509B9">
        <w:rPr>
          <w:rFonts w:cstheme="minorHAnsi"/>
          <w:sz w:val="28"/>
          <w:szCs w:val="28"/>
        </w:rPr>
        <w:t>SP</w:t>
      </w:r>
      <w:r w:rsidR="00473029">
        <w:rPr>
          <w:rFonts w:cstheme="minorHAnsi"/>
          <w:sz w:val="28"/>
          <w:szCs w:val="28"/>
        </w:rPr>
        <w:t>)</w:t>
      </w:r>
      <w:r w:rsidRPr="009509B9">
        <w:rPr>
          <w:rFonts w:cstheme="minorHAnsi"/>
          <w:sz w:val="28"/>
          <w:szCs w:val="28"/>
        </w:rPr>
        <w:t xml:space="preserve">, and to critically analyse four strategies you have used throughout your studies. </w:t>
      </w:r>
    </w:p>
    <w:p w14:paraId="2386410D" w14:textId="2C33E6FC" w:rsidR="009252FA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t xml:space="preserve">These strategies must include </w:t>
      </w:r>
      <w:r w:rsidR="00ED1D09">
        <w:rPr>
          <w:rFonts w:cstheme="minorHAnsi"/>
          <w:sz w:val="28"/>
          <w:szCs w:val="28"/>
        </w:rPr>
        <w:t xml:space="preserve">one goal setting and </w:t>
      </w:r>
      <w:r w:rsidRPr="009509B9">
        <w:rPr>
          <w:rFonts w:cstheme="minorHAnsi"/>
          <w:sz w:val="28"/>
          <w:szCs w:val="28"/>
        </w:rPr>
        <w:t>one time</w:t>
      </w:r>
      <w:r w:rsidR="00ED1D09">
        <w:rPr>
          <w:rFonts w:cstheme="minorHAnsi"/>
          <w:sz w:val="28"/>
          <w:szCs w:val="28"/>
        </w:rPr>
        <w:t>/self-</w:t>
      </w:r>
      <w:r w:rsidRPr="009509B9">
        <w:rPr>
          <w:rFonts w:cstheme="minorHAnsi"/>
          <w:sz w:val="28"/>
          <w:szCs w:val="28"/>
        </w:rPr>
        <w:t xml:space="preserve"> management</w:t>
      </w:r>
      <w:r w:rsidR="009252FA">
        <w:rPr>
          <w:rFonts w:cstheme="minorHAnsi"/>
          <w:sz w:val="28"/>
          <w:szCs w:val="28"/>
        </w:rPr>
        <w:t xml:space="preserve">, </w:t>
      </w:r>
      <w:r w:rsidR="00ED1D09">
        <w:rPr>
          <w:rFonts w:cstheme="minorHAnsi"/>
          <w:sz w:val="28"/>
          <w:szCs w:val="28"/>
        </w:rPr>
        <w:t xml:space="preserve">and two other strategies. </w:t>
      </w:r>
      <w:r w:rsidRPr="009509B9">
        <w:rPr>
          <w:rFonts w:cstheme="minorHAnsi"/>
          <w:sz w:val="28"/>
          <w:szCs w:val="28"/>
        </w:rPr>
        <w:t>You may use the first person (e.g., “I” &amp; “my”) in this assessment</w:t>
      </w:r>
      <w:r>
        <w:rPr>
          <w:rFonts w:cstheme="minorHAnsi"/>
          <w:sz w:val="28"/>
          <w:szCs w:val="28"/>
        </w:rPr>
        <w:t xml:space="preserve">; however, you must use academic language throughout your essay. Do </w:t>
      </w:r>
      <w:r w:rsidRPr="009509B9">
        <w:rPr>
          <w:rFonts w:cstheme="minorHAnsi"/>
          <w:b/>
          <w:sz w:val="28"/>
          <w:szCs w:val="28"/>
        </w:rPr>
        <w:t>not</w:t>
      </w:r>
      <w:r>
        <w:rPr>
          <w:rFonts w:cstheme="minorHAnsi"/>
          <w:sz w:val="28"/>
          <w:szCs w:val="28"/>
        </w:rPr>
        <w:t xml:space="preserve"> use</w:t>
      </w:r>
      <w:r w:rsidRPr="009509B9">
        <w:rPr>
          <w:rFonts w:cstheme="minorHAnsi"/>
          <w:sz w:val="28"/>
          <w:szCs w:val="28"/>
        </w:rPr>
        <w:t xml:space="preserve"> other personal pronouns such as you, </w:t>
      </w:r>
      <w:proofErr w:type="spellStart"/>
      <w:r w:rsidRPr="009509B9">
        <w:rPr>
          <w:rFonts w:cstheme="minorHAnsi"/>
          <w:sz w:val="28"/>
          <w:szCs w:val="28"/>
        </w:rPr>
        <w:t>your</w:t>
      </w:r>
      <w:proofErr w:type="spellEnd"/>
      <w:r>
        <w:rPr>
          <w:rFonts w:cstheme="minorHAnsi"/>
          <w:sz w:val="28"/>
          <w:szCs w:val="28"/>
        </w:rPr>
        <w:t>.</w:t>
      </w:r>
      <w:r w:rsidRPr="009509B9">
        <w:rPr>
          <w:rFonts w:cstheme="minorHAnsi"/>
          <w:sz w:val="28"/>
          <w:szCs w:val="28"/>
        </w:rPr>
        <w:br/>
      </w:r>
    </w:p>
    <w:p w14:paraId="400BF595" w14:textId="1A9D6707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t xml:space="preserve">This critical evaluation should: </w:t>
      </w:r>
    </w:p>
    <w:p w14:paraId="25D92873" w14:textId="77777777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>identify and describe each of the four strategies you have used;</w:t>
      </w:r>
    </w:p>
    <w:p w14:paraId="16F19D05" w14:textId="0F5EA25F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>evaluate the strengths and limitations of each strategy supported with evidence from relevant sources</w:t>
      </w:r>
      <w:r>
        <w:rPr>
          <w:rFonts w:cstheme="minorHAnsi"/>
          <w:sz w:val="28"/>
          <w:szCs w:val="28"/>
        </w:rPr>
        <w:t>, one source for each strength, and one source for each limitation</w:t>
      </w:r>
      <w:r w:rsidRPr="009509B9">
        <w:rPr>
          <w:rFonts w:cstheme="minorHAnsi"/>
          <w:sz w:val="28"/>
          <w:szCs w:val="28"/>
        </w:rPr>
        <w:t>;</w:t>
      </w:r>
    </w:p>
    <w:p w14:paraId="4E21891B" w14:textId="77777777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>discuss how each strategy can be revised and improved for future use in your academic studies;</w:t>
      </w:r>
    </w:p>
    <w:p w14:paraId="7795A4CD" w14:textId="77777777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 xml:space="preserve">have a logical structure, correct spelling, punctuation and grammar, with a </w:t>
      </w:r>
      <w:proofErr w:type="gramStart"/>
      <w:r w:rsidRPr="009509B9">
        <w:rPr>
          <w:rFonts w:cstheme="minorHAnsi"/>
          <w:sz w:val="28"/>
          <w:szCs w:val="28"/>
        </w:rPr>
        <w:t>1200 word</w:t>
      </w:r>
      <w:proofErr w:type="gramEnd"/>
      <w:r w:rsidRPr="009509B9">
        <w:rPr>
          <w:rFonts w:cstheme="minorHAnsi"/>
          <w:sz w:val="28"/>
          <w:szCs w:val="28"/>
        </w:rPr>
        <w:t xml:space="preserve"> limit; and</w:t>
      </w:r>
    </w:p>
    <w:p w14:paraId="42E03E10" w14:textId="1FA64FFA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 xml:space="preserve">use a minimum of six </w:t>
      </w:r>
      <w:r w:rsidRPr="009509B9">
        <w:rPr>
          <w:rFonts w:cstheme="minorHAnsi"/>
          <w:b/>
          <w:sz w:val="28"/>
          <w:szCs w:val="28"/>
        </w:rPr>
        <w:t>scholarly</w:t>
      </w:r>
      <w:r w:rsidRPr="009509B9">
        <w:rPr>
          <w:rFonts w:cstheme="minorHAnsi"/>
          <w:sz w:val="28"/>
          <w:szCs w:val="28"/>
        </w:rPr>
        <w:t xml:space="preserve"> sources.</w:t>
      </w:r>
    </w:p>
    <w:p w14:paraId="2BEBCB71" w14:textId="599B4959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U</w:t>
      </w:r>
      <w:r w:rsidRPr="009509B9">
        <w:rPr>
          <w:rFonts w:cstheme="minorHAnsi"/>
          <w:sz w:val="28"/>
          <w:szCs w:val="28"/>
        </w:rPr>
        <w:t xml:space="preserve">se the sources from myReadings and/or find your own scholarly sources. </w:t>
      </w:r>
    </w:p>
    <w:p w14:paraId="0FE875FC" w14:textId="624FFA18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Cite all sources </w:t>
      </w:r>
      <w:r w:rsidRPr="009509B9">
        <w:rPr>
          <w:rFonts w:cstheme="minorHAnsi"/>
          <w:sz w:val="28"/>
          <w:szCs w:val="28"/>
        </w:rPr>
        <w:t>(in-text citations) and reference</w:t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 xml:space="preserve">correctly in the reference list, according to APA </w:t>
      </w:r>
      <w:r w:rsidR="00F36771">
        <w:rPr>
          <w:rFonts w:cstheme="minorHAnsi"/>
          <w:sz w:val="28"/>
          <w:szCs w:val="28"/>
        </w:rPr>
        <w:t>7</w:t>
      </w:r>
      <w:r w:rsidRPr="009509B9">
        <w:rPr>
          <w:rFonts w:cstheme="minorHAnsi"/>
          <w:sz w:val="28"/>
          <w:szCs w:val="28"/>
        </w:rPr>
        <w:t>th edition referencing guidelines</w:t>
      </w:r>
      <w:r>
        <w:rPr>
          <w:rFonts w:cstheme="minorHAnsi"/>
          <w:sz w:val="28"/>
          <w:szCs w:val="28"/>
        </w:rPr>
        <w:t>.</w:t>
      </w:r>
    </w:p>
    <w:p w14:paraId="3780939E" w14:textId="77777777" w:rsidR="009252FA" w:rsidRDefault="009252FA" w:rsidP="00A84111">
      <w:pPr>
        <w:rPr>
          <w:rFonts w:cstheme="minorHAnsi"/>
          <w:b/>
          <w:sz w:val="28"/>
          <w:szCs w:val="28"/>
        </w:rPr>
      </w:pPr>
    </w:p>
    <w:p w14:paraId="64030668" w14:textId="13A4E20C" w:rsidR="009509B9" w:rsidRPr="009509B9" w:rsidRDefault="009509B9" w:rsidP="00A84111">
      <w:pPr>
        <w:rPr>
          <w:rFonts w:cstheme="minorHAnsi"/>
          <w:b/>
          <w:sz w:val="28"/>
          <w:szCs w:val="28"/>
        </w:rPr>
      </w:pPr>
      <w:r w:rsidRPr="009509B9">
        <w:rPr>
          <w:rFonts w:cstheme="minorHAnsi"/>
          <w:b/>
          <w:sz w:val="28"/>
          <w:szCs w:val="28"/>
        </w:rPr>
        <w:lastRenderedPageBreak/>
        <w:t>Word limit</w:t>
      </w:r>
    </w:p>
    <w:p w14:paraId="6319B705" w14:textId="77777777" w:rsid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sym w:font="Symbol" w:char="F0B7"/>
      </w:r>
      <w:r>
        <w:rPr>
          <w:rFonts w:cstheme="minorHAnsi"/>
          <w:sz w:val="28"/>
          <w:szCs w:val="28"/>
        </w:rPr>
        <w:t xml:space="preserve"> </w:t>
      </w:r>
      <w:r w:rsidRPr="009509B9">
        <w:rPr>
          <w:rFonts w:cstheme="minorHAnsi"/>
          <w:sz w:val="28"/>
          <w:szCs w:val="28"/>
        </w:rPr>
        <w:t xml:space="preserve">The word limit is 1200 words. That is plus or minus 10%. The word count includes in-text citations, but excludes reference list entries. </w:t>
      </w:r>
    </w:p>
    <w:p w14:paraId="6C8F2297" w14:textId="77777777" w:rsidR="009509B9" w:rsidRPr="009509B9" w:rsidRDefault="009509B9" w:rsidP="00A84111">
      <w:pPr>
        <w:rPr>
          <w:rFonts w:cstheme="minorHAnsi"/>
          <w:b/>
          <w:sz w:val="28"/>
          <w:szCs w:val="28"/>
        </w:rPr>
      </w:pPr>
      <w:r w:rsidRPr="009509B9">
        <w:rPr>
          <w:rFonts w:cstheme="minorHAnsi"/>
          <w:b/>
          <w:sz w:val="28"/>
          <w:szCs w:val="28"/>
        </w:rPr>
        <w:t xml:space="preserve">Submission of assessment task </w:t>
      </w:r>
    </w:p>
    <w:p w14:paraId="4A2EEAA6" w14:textId="3AE16B49" w:rsidR="009509B9" w:rsidRPr="009509B9" w:rsidRDefault="009509B9" w:rsidP="00A84111">
      <w:pPr>
        <w:rPr>
          <w:rFonts w:cstheme="minorHAnsi"/>
          <w:sz w:val="28"/>
          <w:szCs w:val="28"/>
        </w:rPr>
      </w:pPr>
      <w:r w:rsidRPr="009509B9">
        <w:rPr>
          <w:rFonts w:cstheme="minorHAnsi"/>
          <w:sz w:val="28"/>
          <w:szCs w:val="28"/>
        </w:rPr>
        <w:t xml:space="preserve">Go to Assessment tasks and submission&gt; Assessment </w:t>
      </w:r>
      <w:r w:rsidR="009C59C8">
        <w:rPr>
          <w:rFonts w:cstheme="minorHAnsi"/>
          <w:sz w:val="28"/>
          <w:szCs w:val="28"/>
        </w:rPr>
        <w:t>3</w:t>
      </w:r>
      <w:r w:rsidRPr="009509B9">
        <w:rPr>
          <w:rFonts w:cstheme="minorHAnsi"/>
          <w:sz w:val="28"/>
          <w:szCs w:val="28"/>
        </w:rPr>
        <w:t xml:space="preserve"> &gt; Submit Assessment </w:t>
      </w:r>
      <w:r w:rsidR="009C59C8">
        <w:rPr>
          <w:rFonts w:cstheme="minorHAnsi"/>
          <w:sz w:val="28"/>
          <w:szCs w:val="28"/>
        </w:rPr>
        <w:t>3</w:t>
      </w:r>
      <w:r w:rsidRPr="009509B9">
        <w:rPr>
          <w:rFonts w:cstheme="minorHAnsi"/>
          <w:sz w:val="28"/>
          <w:szCs w:val="28"/>
        </w:rPr>
        <w:t xml:space="preserve"> here and upload your critical evaluation essay</w:t>
      </w:r>
      <w:r w:rsidR="009252FA">
        <w:rPr>
          <w:rFonts w:cstheme="minorHAnsi"/>
          <w:sz w:val="28"/>
          <w:szCs w:val="28"/>
        </w:rPr>
        <w:t xml:space="preserve"> through Turnitin</w:t>
      </w:r>
      <w:r w:rsidRPr="009509B9">
        <w:rPr>
          <w:rFonts w:cstheme="minorHAnsi"/>
          <w:sz w:val="28"/>
          <w:szCs w:val="28"/>
        </w:rPr>
        <w:t xml:space="preserve">. </w:t>
      </w:r>
    </w:p>
    <w:p w14:paraId="04ECBC73" w14:textId="77777777" w:rsidR="009509B9" w:rsidRPr="009509B9" w:rsidRDefault="009509B9" w:rsidP="00A84111">
      <w:pPr>
        <w:rPr>
          <w:rFonts w:cstheme="minorHAnsi"/>
          <w:b/>
          <w:sz w:val="28"/>
          <w:szCs w:val="28"/>
        </w:rPr>
      </w:pPr>
      <w:r w:rsidRPr="009509B9">
        <w:rPr>
          <w:rFonts w:cstheme="minorHAnsi"/>
          <w:sz w:val="28"/>
          <w:szCs w:val="28"/>
        </w:rPr>
        <w:t>Refer to the Marking Criteria (on the next page) to see how your assessment will be marked.</w:t>
      </w:r>
    </w:p>
    <w:p w14:paraId="0906289A" w14:textId="316BA4DE" w:rsidR="00713AC7" w:rsidRDefault="00BE058F" w:rsidP="009509B9">
      <w:pPr>
        <w:pStyle w:val="ListParagraph"/>
        <w:rPr>
          <w:rFonts w:cstheme="minorHAnsi"/>
          <w:sz w:val="24"/>
          <w:szCs w:val="24"/>
        </w:rPr>
      </w:pPr>
    </w:p>
    <w:p w14:paraId="09A0A800" w14:textId="7359C92F" w:rsidR="00B42CD9" w:rsidRDefault="00B42CD9" w:rsidP="009509B9">
      <w:pPr>
        <w:pStyle w:val="ListParagraph"/>
        <w:rPr>
          <w:rFonts w:cstheme="minorHAnsi"/>
          <w:sz w:val="24"/>
          <w:szCs w:val="24"/>
        </w:rPr>
      </w:pPr>
    </w:p>
    <w:p w14:paraId="56881153" w14:textId="3D0D83BB" w:rsidR="00B42CD9" w:rsidRDefault="00B42CD9" w:rsidP="009509B9">
      <w:pPr>
        <w:pStyle w:val="ListParagraph"/>
        <w:rPr>
          <w:rFonts w:cstheme="minorHAnsi"/>
          <w:sz w:val="24"/>
          <w:szCs w:val="24"/>
        </w:rPr>
      </w:pPr>
    </w:p>
    <w:p w14:paraId="4A8369F6" w14:textId="2E84D1B8" w:rsidR="00B42CD9" w:rsidRDefault="00B42CD9" w:rsidP="009509B9">
      <w:pPr>
        <w:pStyle w:val="ListParagraph"/>
        <w:rPr>
          <w:rFonts w:cstheme="minorHAnsi"/>
          <w:sz w:val="24"/>
          <w:szCs w:val="24"/>
        </w:rPr>
      </w:pPr>
    </w:p>
    <w:p w14:paraId="386E4108" w14:textId="78C1AACB" w:rsidR="00B42CD9" w:rsidRDefault="00B42CD9" w:rsidP="009509B9">
      <w:pPr>
        <w:pStyle w:val="ListParagraph"/>
        <w:rPr>
          <w:rFonts w:cstheme="minorHAnsi"/>
          <w:sz w:val="24"/>
          <w:szCs w:val="24"/>
        </w:rPr>
      </w:pPr>
    </w:p>
    <w:p w14:paraId="38C21440" w14:textId="088FA150" w:rsidR="00B42CD9" w:rsidRDefault="00B42CD9" w:rsidP="009509B9">
      <w:pPr>
        <w:pStyle w:val="ListParagraph"/>
        <w:rPr>
          <w:rFonts w:cstheme="minorHAnsi"/>
          <w:sz w:val="24"/>
          <w:szCs w:val="24"/>
        </w:rPr>
      </w:pPr>
    </w:p>
    <w:p w14:paraId="092C272C" w14:textId="7DE783CB" w:rsidR="00B42CD9" w:rsidRPr="00832449" w:rsidRDefault="00B42CD9" w:rsidP="009509B9">
      <w:pPr>
        <w:pStyle w:val="ListParagraph"/>
        <w:rPr>
          <w:rFonts w:cstheme="minorHAnsi"/>
          <w:b/>
          <w:sz w:val="24"/>
          <w:szCs w:val="24"/>
        </w:rPr>
      </w:pPr>
    </w:p>
    <w:p w14:paraId="2B7F4E44" w14:textId="77777777" w:rsidR="00E07C63" w:rsidRDefault="00E07C63" w:rsidP="009509B9">
      <w:pPr>
        <w:pStyle w:val="ListParagraph"/>
        <w:rPr>
          <w:rFonts w:cstheme="minorHAnsi"/>
          <w:b/>
          <w:sz w:val="24"/>
          <w:szCs w:val="24"/>
        </w:rPr>
        <w:sectPr w:rsidR="00E07C63" w:rsidSect="00E07C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B80785" w14:textId="3DFCEF90" w:rsidR="00B42CD9" w:rsidRDefault="00832449" w:rsidP="009252FA">
      <w:pPr>
        <w:pStyle w:val="ListParagraph"/>
        <w:ind w:left="-1134"/>
        <w:rPr>
          <w:rFonts w:cstheme="minorHAnsi"/>
          <w:b/>
          <w:sz w:val="24"/>
          <w:szCs w:val="24"/>
        </w:rPr>
      </w:pPr>
      <w:r w:rsidRPr="00832449">
        <w:rPr>
          <w:rFonts w:cstheme="minorHAnsi"/>
          <w:b/>
          <w:sz w:val="24"/>
          <w:szCs w:val="24"/>
        </w:rPr>
        <w:lastRenderedPageBreak/>
        <w:t>Marking criteria</w:t>
      </w:r>
    </w:p>
    <w:p w14:paraId="4BABEECE" w14:textId="77885597" w:rsidR="00B42CD9" w:rsidRPr="00832449" w:rsidRDefault="00B42CD9" w:rsidP="00832449">
      <w:pPr>
        <w:pStyle w:val="ListParagraph"/>
        <w:rPr>
          <w:rFonts w:cstheme="minorHAnsi"/>
          <w:b/>
          <w:sz w:val="24"/>
          <w:szCs w:val="24"/>
        </w:rPr>
      </w:pPr>
    </w:p>
    <w:p w14:paraId="25CFA72F" w14:textId="772505A8" w:rsidR="005343C1" w:rsidRDefault="003C356E" w:rsidP="003C356E">
      <w:pPr>
        <w:pStyle w:val="ListParagraph"/>
        <w:ind w:left="-1134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5475712" wp14:editId="6E547F9C">
            <wp:extent cx="8863330" cy="4782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EC79" w14:textId="5C3DE3FE" w:rsidR="00BE058F" w:rsidRPr="00832449" w:rsidRDefault="00BE058F" w:rsidP="003C356E">
      <w:pPr>
        <w:pStyle w:val="ListParagraph"/>
        <w:ind w:left="-1134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6076D7" wp14:editId="7F6A3B61">
            <wp:extent cx="8863330" cy="1581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58F" w:rsidRPr="00832449" w:rsidSect="00E07C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04602"/>
    <w:multiLevelType w:val="hybridMultilevel"/>
    <w:tmpl w:val="0A90A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F34D1"/>
    <w:multiLevelType w:val="hybridMultilevel"/>
    <w:tmpl w:val="D346D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DQyNDAzMTMC0ko6SsGpxcWZ+XkgBUa1ADoPRBosAAAA"/>
  </w:docVars>
  <w:rsids>
    <w:rsidRoot w:val="00A84111"/>
    <w:rsid w:val="00226821"/>
    <w:rsid w:val="002944AD"/>
    <w:rsid w:val="00336849"/>
    <w:rsid w:val="003A6C83"/>
    <w:rsid w:val="003C356E"/>
    <w:rsid w:val="00431F54"/>
    <w:rsid w:val="00473029"/>
    <w:rsid w:val="005343C1"/>
    <w:rsid w:val="006D363C"/>
    <w:rsid w:val="00832449"/>
    <w:rsid w:val="00837DDE"/>
    <w:rsid w:val="00864AD8"/>
    <w:rsid w:val="008B4FF1"/>
    <w:rsid w:val="009252FA"/>
    <w:rsid w:val="009509B9"/>
    <w:rsid w:val="009C59C8"/>
    <w:rsid w:val="009F0E6C"/>
    <w:rsid w:val="00A84111"/>
    <w:rsid w:val="00B22F1B"/>
    <w:rsid w:val="00B42CD9"/>
    <w:rsid w:val="00BA2B91"/>
    <w:rsid w:val="00BA6C8F"/>
    <w:rsid w:val="00BE058F"/>
    <w:rsid w:val="00BF60BB"/>
    <w:rsid w:val="00D30D10"/>
    <w:rsid w:val="00D65820"/>
    <w:rsid w:val="00D972E2"/>
    <w:rsid w:val="00DF12A1"/>
    <w:rsid w:val="00E07C63"/>
    <w:rsid w:val="00E64478"/>
    <w:rsid w:val="00ED1D09"/>
    <w:rsid w:val="00F36771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6388"/>
  <w15:docId w15:val="{592F4738-D7A5-4F82-998F-150CC45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AD4276509D04592FD40DB109BFCBD" ma:contentTypeVersion="14" ma:contentTypeDescription="Create a new document." ma:contentTypeScope="" ma:versionID="639ff11d65f7f48d74009affafac4646">
  <xsd:schema xmlns:xsd="http://www.w3.org/2001/XMLSchema" xmlns:xs="http://www.w3.org/2001/XMLSchema" xmlns:p="http://schemas.microsoft.com/office/2006/metadata/properties" xmlns:ns3="dceab4c9-9779-4128-b0cc-89bad0c2596e" xmlns:ns4="95e9fac5-9d58-4659-aeb4-77068ac5cf05" targetNamespace="http://schemas.microsoft.com/office/2006/metadata/properties" ma:root="true" ma:fieldsID="7dcb77fe2c8f867398facd717bd89ac1" ns3:_="" ns4:_="">
    <xsd:import namespace="dceab4c9-9779-4128-b0cc-89bad0c2596e"/>
    <xsd:import namespace="95e9fac5-9d58-4659-aeb4-77068ac5c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ab4c9-9779-4128-b0cc-89bad0c25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fac5-9d58-4659-aeb4-77068ac5c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8F56C-FCA7-48C1-8E8E-0E40CF843C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DF50D-F1BF-4A61-8261-FE39915B4B5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dceab4c9-9779-4128-b0cc-89bad0c2596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5e9fac5-9d58-4659-aeb4-77068ac5cf05"/>
  </ds:schemaRefs>
</ds:datastoreItem>
</file>

<file path=customXml/itemProps3.xml><?xml version="1.0" encoding="utf-8"?>
<ds:datastoreItem xmlns:ds="http://schemas.openxmlformats.org/officeDocument/2006/customXml" ds:itemID="{D1F50265-A70F-433D-979D-21CA4C3B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ab4c9-9779-4128-b0cc-89bad0c2596e"/>
    <ds:schemaRef ds:uri="95e9fac5-9d58-4659-aeb4-77068ac5c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Garth Brennan</dc:creator>
  <cp:lastModifiedBy>Suzi Syme</cp:lastModifiedBy>
  <cp:revision>2</cp:revision>
  <dcterms:created xsi:type="dcterms:W3CDTF">2022-02-25T04:50:00Z</dcterms:created>
  <dcterms:modified xsi:type="dcterms:W3CDTF">2022-02-25T04:50:00Z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0x010100D7BAD4276509D04592FD40DB109BFCBD</vt:lpwstr>
  </property>
</Properties>
</file>